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AF" w:rsidRDefault="00BA049D">
      <w:r>
        <w:rPr>
          <w:noProof/>
          <w:lang w:eastAsia="ru-RU"/>
        </w:rPr>
        <w:drawing>
          <wp:inline distT="0" distB="0" distL="0" distR="0" wp14:anchorId="168A8141" wp14:editId="6B6350DE">
            <wp:extent cx="5638800" cy="82156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435" t="11117" r="34741" b="11631"/>
                    <a:stretch/>
                  </pic:blipFill>
                  <pic:spPr bwMode="auto">
                    <a:xfrm>
                      <a:off x="0" y="0"/>
                      <a:ext cx="5640624" cy="8218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6312" w:rsidRDefault="00A86312"/>
    <w:p w:rsidR="00A86312" w:rsidRDefault="00A86312"/>
    <w:p w:rsidR="00A86312" w:rsidRDefault="00A86312"/>
    <w:p w:rsidR="0005024B" w:rsidRDefault="0005024B" w:rsidP="0005024B">
      <w:pPr>
        <w:pStyle w:val="2"/>
        <w:pageBreakBefore w:val="0"/>
        <w:spacing w:line="240" w:lineRule="auto"/>
      </w:pPr>
      <w:r>
        <w:lastRenderedPageBreak/>
        <w:t>Программа вступительных испытаний</w:t>
      </w:r>
      <w:r>
        <w:br/>
        <w:t>при поступлении в магистратуру</w:t>
      </w:r>
    </w:p>
    <w:p w:rsidR="0005024B" w:rsidRDefault="0005024B" w:rsidP="0005024B">
      <w:pPr>
        <w:pStyle w:val="a6"/>
        <w:jc w:val="center"/>
      </w:pPr>
      <w:r>
        <w:t xml:space="preserve">Направление </w:t>
      </w:r>
      <w:r w:rsidRPr="0005024B">
        <w:t>3</w:t>
      </w:r>
      <w:bookmarkStart w:id="0" w:name="_GoBack"/>
      <w:bookmarkEnd w:id="0"/>
      <w:r w:rsidRPr="0005024B">
        <w:t>8.04.02 «Менеджмент»</w:t>
      </w:r>
      <w:r>
        <w:t>,</w:t>
      </w:r>
    </w:p>
    <w:p w:rsidR="0005024B" w:rsidRDefault="0005024B" w:rsidP="0005024B">
      <w:pPr>
        <w:pStyle w:val="a6"/>
        <w:jc w:val="center"/>
      </w:pPr>
      <w:r>
        <w:t>09.04.02 «Информационные системы и технологии»</w:t>
      </w:r>
    </w:p>
    <w:p w:rsidR="0005024B" w:rsidRDefault="0005024B" w:rsidP="0005024B">
      <w:pPr>
        <w:pStyle w:val="2"/>
        <w:pageBreakBefore w:val="0"/>
        <w:spacing w:line="240" w:lineRule="auto"/>
      </w:pPr>
      <w:r>
        <w:t>Магистерская программа</w:t>
      </w:r>
      <w:r>
        <w:br/>
        <w:t>«</w:t>
      </w:r>
      <w:r w:rsidRPr="0005024B">
        <w:t>Технологическое  предпринимательство и лидерство в IT</w:t>
      </w:r>
      <w:r>
        <w:t>»</w:t>
      </w:r>
    </w:p>
    <w:p w:rsidR="0005024B" w:rsidRDefault="0005024B" w:rsidP="00050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BA0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присвоением двойной квалификации</w:t>
      </w:r>
    </w:p>
    <w:p w:rsidR="0005024B" w:rsidRPr="0005024B" w:rsidRDefault="0005024B" w:rsidP="0005024B">
      <w:pPr>
        <w:pStyle w:val="a6"/>
      </w:pPr>
    </w:p>
    <w:p w:rsidR="0005024B" w:rsidRDefault="0005024B" w:rsidP="0005024B">
      <w:pPr>
        <w:pStyle w:val="3"/>
      </w:pPr>
      <w:r>
        <w:t>Выпускающая кафедра</w:t>
      </w:r>
    </w:p>
    <w:p w:rsidR="0005024B" w:rsidRDefault="0005024B" w:rsidP="0005024B">
      <w:pPr>
        <w:pStyle w:val="a6"/>
      </w:pPr>
      <w:r>
        <w:t>Цифровая экономика и информационные технологии</w:t>
      </w:r>
    </w:p>
    <w:p w:rsidR="0005024B" w:rsidRDefault="0005024B" w:rsidP="0005024B">
      <w:pPr>
        <w:pStyle w:val="3"/>
      </w:pPr>
      <w:r>
        <w:t>Форма и процедура проведения</w:t>
      </w:r>
    </w:p>
    <w:p w:rsidR="0005024B" w:rsidRDefault="0005024B" w:rsidP="0005024B">
      <w:pPr>
        <w:pStyle w:val="a6"/>
      </w:pPr>
      <w:r>
        <w:t>Вступительные испытания проходят в виде тестирования.</w:t>
      </w:r>
    </w:p>
    <w:p w:rsidR="00A86312" w:rsidRDefault="00A86312" w:rsidP="0005024B">
      <w:pPr>
        <w:tabs>
          <w:tab w:val="left" w:pos="3885"/>
        </w:tabs>
      </w:pPr>
    </w:p>
    <w:p w:rsidR="00A86312" w:rsidRPr="00BA61C9" w:rsidRDefault="00A86312" w:rsidP="00A86312">
      <w:pPr>
        <w:spacing w:line="2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61C9">
        <w:rPr>
          <w:rFonts w:ascii="Times New Roman" w:hAnsi="Times New Roman" w:cs="Times New Roman"/>
          <w:b/>
          <w:bCs/>
          <w:sz w:val="28"/>
          <w:szCs w:val="28"/>
        </w:rPr>
        <w:t>1 раздел «Менеджмент. Экономика организации»</w:t>
      </w:r>
    </w:p>
    <w:p w:rsidR="00A86312" w:rsidRDefault="00A86312" w:rsidP="00A86312">
      <w:pPr>
        <w:spacing w:after="0" w:line="25" w:lineRule="atLeast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A0288A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Менеджмент</w:t>
      </w:r>
    </w:p>
    <w:p w:rsidR="00A86312" w:rsidRPr="00A0288A" w:rsidRDefault="00A86312" w:rsidP="00A86312">
      <w:pPr>
        <w:spacing w:after="0" w:line="25" w:lineRule="atLeast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A86312" w:rsidRPr="002E7A02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Иванова, И. А.  </w:t>
      </w:r>
      <w:proofErr w:type="gram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Менеджмент :</w:t>
      </w:r>
      <w:proofErr w:type="gram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учебник и практикум для вузов / И. А. Иванова, А. М. Сергеев. — 2-е изд. — </w:t>
      </w:r>
      <w:proofErr w:type="gram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Москва :</w:t>
      </w:r>
      <w:proofErr w:type="gram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Юрайт</w:t>
      </w:r>
      <w:proofErr w:type="spell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, 2024. — 327 с. — (Высшее образование). </w:t>
      </w:r>
    </w:p>
    <w:p w:rsidR="00A86312" w:rsidRPr="00A0288A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proofErr w:type="gram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Менеджмент :</w:t>
      </w:r>
      <w:proofErr w:type="gram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учебник для вузов / А. Л. Гапоненко [и др.] ; под общей редакцией А. Л. Гапоненко. — 2-е изд., </w:t>
      </w:r>
      <w:proofErr w:type="spell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перераб</w:t>
      </w:r>
      <w:proofErr w:type="spell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. и доп. — </w:t>
      </w:r>
      <w:proofErr w:type="gram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Москва :</w:t>
      </w:r>
      <w:proofErr w:type="gram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Юрайт</w:t>
      </w:r>
      <w:proofErr w:type="spell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, 2023. — 379 с</w:t>
      </w:r>
      <w:r w:rsidRPr="00A0288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 </w:t>
      </w:r>
    </w:p>
    <w:p w:rsidR="00A86312" w:rsidRPr="002E7A02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Одинцов, А. А.  Основы </w:t>
      </w:r>
      <w:proofErr w:type="gram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менеджмента :</w:t>
      </w:r>
      <w:proofErr w:type="gram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учебное пособие для вузов / А. А. Одинцов. — 2-е изд., </w:t>
      </w:r>
      <w:proofErr w:type="spell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испр</w:t>
      </w:r>
      <w:proofErr w:type="spell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. и доп. — </w:t>
      </w:r>
      <w:proofErr w:type="gram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Москва :</w:t>
      </w:r>
      <w:proofErr w:type="gram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Юрайт</w:t>
      </w:r>
      <w:proofErr w:type="spell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, 2023. </w:t>
      </w:r>
    </w:p>
    <w:p w:rsidR="00A86312" w:rsidRDefault="00A86312" w:rsidP="00A86312">
      <w:pPr>
        <w:pStyle w:val="a3"/>
        <w:numPr>
          <w:ilvl w:val="0"/>
          <w:numId w:val="1"/>
        </w:numPr>
        <w:tabs>
          <w:tab w:val="left" w:pos="1134"/>
        </w:tabs>
        <w:spacing w:after="0" w:line="25" w:lineRule="atLeast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Понятие менеджмента. </w:t>
      </w:r>
      <w:r w:rsidRPr="007F3D0C">
        <w:rPr>
          <w:rFonts w:ascii="Times New Roman" w:hAnsi="Times New Roman"/>
          <w:bCs/>
          <w:sz w:val="28"/>
          <w:szCs w:val="28"/>
          <w:shd w:val="clear" w:color="auto" w:fill="FFFFFF"/>
        </w:rPr>
        <w:t>Эволюционные науки управления менеджмента и школы менеджмента.</w:t>
      </w:r>
    </w:p>
    <w:p w:rsidR="00A86312" w:rsidRDefault="00A86312" w:rsidP="00A86312">
      <w:pPr>
        <w:pStyle w:val="a3"/>
        <w:numPr>
          <w:ilvl w:val="0"/>
          <w:numId w:val="1"/>
        </w:numPr>
        <w:tabs>
          <w:tab w:val="left" w:pos="1134"/>
        </w:tabs>
        <w:spacing w:after="0" w:line="25" w:lineRule="atLeast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Система управления организацией: стратегическое, оперативное и тактическое управление.</w:t>
      </w:r>
    </w:p>
    <w:p w:rsidR="00A86312" w:rsidRPr="007F3D0C" w:rsidRDefault="00A86312" w:rsidP="00A86312">
      <w:pPr>
        <w:pStyle w:val="a3"/>
        <w:numPr>
          <w:ilvl w:val="0"/>
          <w:numId w:val="1"/>
        </w:numPr>
        <w:tabs>
          <w:tab w:val="left" w:pos="1134"/>
        </w:tabs>
        <w:spacing w:after="0" w:line="25" w:lineRule="atLeast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Функциональные виды менеджмента. </w:t>
      </w:r>
    </w:p>
    <w:p w:rsidR="00A86312" w:rsidRDefault="00A86312" w:rsidP="00A86312">
      <w:pPr>
        <w:pStyle w:val="a3"/>
        <w:numPr>
          <w:ilvl w:val="0"/>
          <w:numId w:val="1"/>
        </w:numPr>
        <w:tabs>
          <w:tab w:val="left" w:pos="1134"/>
        </w:tabs>
        <w:spacing w:after="0" w:line="25" w:lineRule="atLeast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F3D0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Понятие организационной структуры.   Типы и основные характеристики организационных структур управления. </w:t>
      </w:r>
    </w:p>
    <w:p w:rsidR="00A86312" w:rsidRDefault="00A86312" w:rsidP="00A86312">
      <w:pPr>
        <w:pStyle w:val="a3"/>
        <w:numPr>
          <w:ilvl w:val="0"/>
          <w:numId w:val="1"/>
        </w:numPr>
        <w:tabs>
          <w:tab w:val="left" w:pos="1134"/>
        </w:tabs>
        <w:spacing w:after="0" w:line="25" w:lineRule="atLeast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F3D0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Понятие внешней и внутренней среды организации.   Их влияние на эффективность управления. </w:t>
      </w:r>
    </w:p>
    <w:p w:rsidR="00A86312" w:rsidRDefault="00A86312" w:rsidP="00A86312">
      <w:pPr>
        <w:pStyle w:val="a3"/>
        <w:numPr>
          <w:ilvl w:val="0"/>
          <w:numId w:val="1"/>
        </w:numPr>
        <w:tabs>
          <w:tab w:val="left" w:pos="1134"/>
        </w:tabs>
        <w:spacing w:after="0" w:line="25" w:lineRule="atLeast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F3D0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Система функций управления, их роль и место в организации. </w:t>
      </w:r>
    </w:p>
    <w:p w:rsidR="00A86312" w:rsidRDefault="00A86312" w:rsidP="00A86312">
      <w:pPr>
        <w:pStyle w:val="a3"/>
        <w:numPr>
          <w:ilvl w:val="0"/>
          <w:numId w:val="1"/>
        </w:numPr>
        <w:tabs>
          <w:tab w:val="left" w:pos="1134"/>
        </w:tabs>
        <w:spacing w:after="0" w:line="25" w:lineRule="atLeast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F3D0C">
        <w:rPr>
          <w:rFonts w:ascii="Times New Roman" w:hAnsi="Times New Roman"/>
          <w:bCs/>
          <w:sz w:val="28"/>
          <w:szCs w:val="28"/>
          <w:shd w:val="clear" w:color="auto" w:fill="FFFFFF"/>
        </w:rPr>
        <w:t>Классификация методов управления, их содержание.</w:t>
      </w:r>
    </w:p>
    <w:p w:rsidR="00A86312" w:rsidRDefault="00A86312" w:rsidP="00A86312">
      <w:pPr>
        <w:pStyle w:val="a3"/>
        <w:numPr>
          <w:ilvl w:val="0"/>
          <w:numId w:val="1"/>
        </w:numPr>
        <w:tabs>
          <w:tab w:val="left" w:pos="1134"/>
        </w:tabs>
        <w:spacing w:after="0" w:line="25" w:lineRule="atLeast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F3D0C">
        <w:rPr>
          <w:rFonts w:ascii="Times New Roman" w:hAnsi="Times New Roman"/>
          <w:bCs/>
          <w:sz w:val="28"/>
          <w:szCs w:val="28"/>
          <w:shd w:val="clear" w:color="auto" w:fill="FFFFFF"/>
        </w:rPr>
        <w:t>Планирование как функция менеджмента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Pr="007F3D0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  Виды внутрифирменного планирования, их сущность. </w:t>
      </w:r>
    </w:p>
    <w:p w:rsidR="00A86312" w:rsidRDefault="00A86312" w:rsidP="00A86312">
      <w:pPr>
        <w:pStyle w:val="a3"/>
        <w:numPr>
          <w:ilvl w:val="0"/>
          <w:numId w:val="1"/>
        </w:numPr>
        <w:tabs>
          <w:tab w:val="left" w:pos="1134"/>
        </w:tabs>
        <w:spacing w:after="0" w:line="25" w:lineRule="atLeast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F3D0C">
        <w:rPr>
          <w:rFonts w:ascii="Times New Roman" w:hAnsi="Times New Roman"/>
          <w:bCs/>
          <w:sz w:val="28"/>
          <w:szCs w:val="28"/>
          <w:shd w:val="clear" w:color="auto" w:fill="FFFFFF"/>
        </w:rPr>
        <w:t>Организационная культура организации. Национальные особенности организационных культур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A86312" w:rsidRPr="007F3D0C" w:rsidRDefault="00A86312" w:rsidP="00A86312">
      <w:pPr>
        <w:pStyle w:val="a3"/>
        <w:numPr>
          <w:ilvl w:val="0"/>
          <w:numId w:val="1"/>
        </w:numPr>
        <w:tabs>
          <w:tab w:val="left" w:pos="1134"/>
        </w:tabs>
        <w:spacing w:after="0" w:line="25" w:lineRule="atLeast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F3D0C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 xml:space="preserve">Понятие и классификация управленческих решений.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Этапы, модели и методы разработки.</w:t>
      </w:r>
    </w:p>
    <w:p w:rsidR="00A86312" w:rsidRDefault="00A86312" w:rsidP="00A86312">
      <w:pPr>
        <w:pStyle w:val="a3"/>
        <w:numPr>
          <w:ilvl w:val="0"/>
          <w:numId w:val="1"/>
        </w:numPr>
        <w:tabs>
          <w:tab w:val="left" w:pos="1134"/>
        </w:tabs>
        <w:spacing w:after="0" w:line="25" w:lineRule="atLeast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F3D0C">
        <w:rPr>
          <w:rFonts w:ascii="Times New Roman" w:hAnsi="Times New Roman"/>
          <w:bCs/>
          <w:sz w:val="28"/>
          <w:szCs w:val="28"/>
          <w:shd w:val="clear" w:color="auto" w:fill="FFFFFF"/>
        </w:rPr>
        <w:t>Роль коммуникаций в системе управления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 Виды и формы коммуникаций.</w:t>
      </w:r>
    </w:p>
    <w:p w:rsidR="00A86312" w:rsidRDefault="00A86312" w:rsidP="00A86312">
      <w:pPr>
        <w:pStyle w:val="a3"/>
        <w:numPr>
          <w:ilvl w:val="0"/>
          <w:numId w:val="1"/>
        </w:numPr>
        <w:tabs>
          <w:tab w:val="left" w:pos="1134"/>
        </w:tabs>
        <w:spacing w:after="0" w:line="25" w:lineRule="atLeast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F3D0C">
        <w:rPr>
          <w:rFonts w:ascii="Times New Roman" w:hAnsi="Times New Roman"/>
          <w:bCs/>
          <w:sz w:val="28"/>
          <w:szCs w:val="28"/>
          <w:shd w:val="clear" w:color="auto" w:fill="FFFFFF"/>
        </w:rPr>
        <w:t>Модели мотивации персонала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: </w:t>
      </w:r>
      <w:r w:rsidRPr="007F3D0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классификация, преимущества и недостатки. </w:t>
      </w:r>
    </w:p>
    <w:p w:rsidR="00A86312" w:rsidRDefault="00A86312" w:rsidP="00A86312">
      <w:pPr>
        <w:pStyle w:val="a3"/>
        <w:numPr>
          <w:ilvl w:val="0"/>
          <w:numId w:val="1"/>
        </w:numPr>
        <w:tabs>
          <w:tab w:val="left" w:pos="1134"/>
        </w:tabs>
        <w:spacing w:after="0" w:line="25" w:lineRule="atLeast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F3D0C">
        <w:rPr>
          <w:rFonts w:ascii="Times New Roman" w:hAnsi="Times New Roman"/>
          <w:bCs/>
          <w:sz w:val="28"/>
          <w:szCs w:val="28"/>
          <w:shd w:val="clear" w:color="auto" w:fill="FFFFFF"/>
        </w:rPr>
        <w:t>Стил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7F3D0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управления: классификация, преимущества и недостатки.  </w:t>
      </w:r>
    </w:p>
    <w:p w:rsidR="00A86312" w:rsidRDefault="00A86312" w:rsidP="00A86312">
      <w:pPr>
        <w:pStyle w:val="a3"/>
        <w:numPr>
          <w:ilvl w:val="0"/>
          <w:numId w:val="1"/>
        </w:numPr>
        <w:tabs>
          <w:tab w:val="left" w:pos="1134"/>
        </w:tabs>
        <w:spacing w:after="0" w:line="25" w:lineRule="atLeast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Л</w:t>
      </w:r>
      <w:r w:rsidRPr="007F3D0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идерство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 </w:t>
      </w:r>
      <w:proofErr w:type="gramStart"/>
      <w:r w:rsidRPr="007F3D0C">
        <w:rPr>
          <w:rFonts w:ascii="Times New Roman" w:hAnsi="Times New Roman"/>
          <w:bCs/>
          <w:sz w:val="28"/>
          <w:szCs w:val="28"/>
          <w:shd w:val="clear" w:color="auto" w:fill="FFFFFF"/>
        </w:rPr>
        <w:t>стил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 </w:t>
      </w:r>
      <w:r w:rsidRPr="007F3D0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руководства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организацией</w:t>
      </w:r>
      <w:r w:rsidRPr="007F3D0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</w:p>
    <w:p w:rsidR="0005024B" w:rsidRPr="0005024B" w:rsidRDefault="00A86312" w:rsidP="00186A1F">
      <w:pPr>
        <w:pStyle w:val="a3"/>
        <w:numPr>
          <w:ilvl w:val="0"/>
          <w:numId w:val="1"/>
        </w:numPr>
        <w:tabs>
          <w:tab w:val="left" w:pos="1134"/>
        </w:tabs>
        <w:spacing w:after="0" w:line="25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05024B">
        <w:rPr>
          <w:rFonts w:ascii="Times New Roman" w:hAnsi="Times New Roman"/>
          <w:bCs/>
          <w:sz w:val="28"/>
          <w:szCs w:val="28"/>
          <w:shd w:val="clear" w:color="auto" w:fill="FFFFFF"/>
        </w:rPr>
        <w:t>Информационно-аналитическое обеспечения управления организацией.</w:t>
      </w:r>
    </w:p>
    <w:p w:rsidR="0005024B" w:rsidRDefault="0005024B" w:rsidP="0005024B">
      <w:pPr>
        <w:tabs>
          <w:tab w:val="left" w:pos="1134"/>
        </w:tabs>
        <w:spacing w:after="0" w:line="25" w:lineRule="atLeast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A86312" w:rsidRPr="0005024B" w:rsidRDefault="00A86312" w:rsidP="0005024B">
      <w:pPr>
        <w:tabs>
          <w:tab w:val="left" w:pos="1134"/>
        </w:tabs>
        <w:spacing w:after="0" w:line="25" w:lineRule="atLeast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05024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Экономика организации</w:t>
      </w:r>
    </w:p>
    <w:p w:rsidR="00A86312" w:rsidRPr="002E7A02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proofErr w:type="spell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Тертышник</w:t>
      </w:r>
      <w:proofErr w:type="spell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, М. И.  Экономика </w:t>
      </w:r>
      <w:proofErr w:type="gram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организации :</w:t>
      </w:r>
      <w:proofErr w:type="gram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учебник и практикум для вузов / М. И. </w:t>
      </w:r>
      <w:proofErr w:type="spell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Тертышник</w:t>
      </w:r>
      <w:proofErr w:type="spell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перераб</w:t>
      </w:r>
      <w:proofErr w:type="spell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. и доп. — </w:t>
      </w:r>
      <w:proofErr w:type="gram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Москва :</w:t>
      </w:r>
      <w:proofErr w:type="gram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Юрайт</w:t>
      </w:r>
      <w:proofErr w:type="spell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, 2024. — 509 с. </w:t>
      </w:r>
    </w:p>
    <w:p w:rsidR="00A86312" w:rsidRPr="002E7A02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Экономика </w:t>
      </w:r>
      <w:proofErr w:type="gram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организации :</w:t>
      </w:r>
      <w:proofErr w:type="gram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учебник и практикум для вузов / Л. А. </w:t>
      </w:r>
      <w:proofErr w:type="spell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Чалдаева</w:t>
      </w:r>
      <w:proofErr w:type="spell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[и др.] ; под редакцией Л. А. </w:t>
      </w:r>
      <w:proofErr w:type="spell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Чалдаевой</w:t>
      </w:r>
      <w:proofErr w:type="spell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, А. В. </w:t>
      </w:r>
      <w:proofErr w:type="spell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Шарковой</w:t>
      </w:r>
      <w:proofErr w:type="spell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. — 3-е изд., </w:t>
      </w:r>
      <w:proofErr w:type="spell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перераб</w:t>
      </w:r>
      <w:proofErr w:type="spell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. и доп. — </w:t>
      </w:r>
      <w:proofErr w:type="gram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Москва :</w:t>
      </w:r>
      <w:proofErr w:type="gram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Юрайт</w:t>
      </w:r>
      <w:proofErr w:type="spell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, 2023. — 344 с. </w:t>
      </w:r>
    </w:p>
    <w:p w:rsidR="00A86312" w:rsidRPr="002E7A02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Экономика организации. </w:t>
      </w:r>
      <w:proofErr w:type="gram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Практикум :</w:t>
      </w:r>
      <w:proofErr w:type="gram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учебное пособие для вузов / Л. А. </w:t>
      </w:r>
      <w:proofErr w:type="spell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Чалдаева</w:t>
      </w:r>
      <w:proofErr w:type="spell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[и др.] ; под редакцией Л. А. </w:t>
      </w:r>
      <w:proofErr w:type="spell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Чалдаевой</w:t>
      </w:r>
      <w:proofErr w:type="spell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, А. В. </w:t>
      </w:r>
      <w:proofErr w:type="spell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Шарковой</w:t>
      </w:r>
      <w:proofErr w:type="spell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. — </w:t>
      </w:r>
      <w:proofErr w:type="gram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Москва :</w:t>
      </w:r>
      <w:proofErr w:type="gram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Юрайт</w:t>
      </w:r>
      <w:proofErr w:type="spellEnd"/>
      <w:r w:rsidRPr="002E7A0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, 2023. — 299 с. — (Высшее образование). </w:t>
      </w:r>
    </w:p>
    <w:p w:rsidR="00A86312" w:rsidRPr="00A0288A" w:rsidRDefault="00A86312" w:rsidP="00A86312">
      <w:pPr>
        <w:pStyle w:val="a3"/>
        <w:numPr>
          <w:ilvl w:val="0"/>
          <w:numId w:val="2"/>
        </w:numPr>
        <w:spacing w:after="0" w:line="25" w:lineRule="atLeast"/>
        <w:ind w:left="0" w:firstLine="426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0288A">
        <w:rPr>
          <w:rFonts w:ascii="Times New Roman" w:hAnsi="Times New Roman"/>
          <w:bCs/>
          <w:sz w:val="28"/>
          <w:szCs w:val="28"/>
          <w:shd w:val="clear" w:color="auto" w:fill="FFFFFF"/>
        </w:rPr>
        <w:t>Понятие предприятия. Признаки самостоятельности предприятия как хозяйственной единицы. Классификация предприятий.</w:t>
      </w:r>
    </w:p>
    <w:p w:rsidR="00A86312" w:rsidRPr="00A0288A" w:rsidRDefault="00A86312" w:rsidP="00A86312">
      <w:pPr>
        <w:pStyle w:val="a3"/>
        <w:numPr>
          <w:ilvl w:val="0"/>
          <w:numId w:val="2"/>
        </w:numPr>
        <w:spacing w:after="0" w:line="25" w:lineRule="atLeast"/>
        <w:ind w:left="0" w:firstLine="426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0288A">
        <w:rPr>
          <w:rFonts w:ascii="Times New Roman" w:hAnsi="Times New Roman"/>
          <w:bCs/>
          <w:sz w:val="28"/>
          <w:szCs w:val="28"/>
          <w:shd w:val="clear" w:color="auto" w:fill="FFFFFF"/>
        </w:rPr>
        <w:t>Организационно-правовые формы юридических лиц.</w:t>
      </w:r>
    </w:p>
    <w:p w:rsidR="00A86312" w:rsidRPr="00A0288A" w:rsidRDefault="00A86312" w:rsidP="00A86312">
      <w:pPr>
        <w:pStyle w:val="a3"/>
        <w:numPr>
          <w:ilvl w:val="0"/>
          <w:numId w:val="2"/>
        </w:numPr>
        <w:spacing w:after="0" w:line="25" w:lineRule="atLeast"/>
        <w:ind w:left="0" w:firstLine="426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0288A">
        <w:rPr>
          <w:rFonts w:ascii="Times New Roman" w:hAnsi="Times New Roman"/>
          <w:bCs/>
          <w:sz w:val="28"/>
          <w:szCs w:val="28"/>
          <w:shd w:val="clear" w:color="auto" w:fill="FFFFFF"/>
        </w:rPr>
        <w:t>Микро и макросреда предпринимательской организации.</w:t>
      </w:r>
    </w:p>
    <w:p w:rsidR="00A86312" w:rsidRPr="00A0288A" w:rsidRDefault="00A86312" w:rsidP="00A86312">
      <w:pPr>
        <w:pStyle w:val="a3"/>
        <w:numPr>
          <w:ilvl w:val="0"/>
          <w:numId w:val="2"/>
        </w:numPr>
        <w:spacing w:after="0" w:line="25" w:lineRule="atLeast"/>
        <w:ind w:left="0" w:firstLine="426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0288A">
        <w:rPr>
          <w:rFonts w:ascii="Times New Roman" w:hAnsi="Times New Roman"/>
          <w:bCs/>
          <w:sz w:val="28"/>
          <w:szCs w:val="28"/>
          <w:shd w:val="clear" w:color="auto" w:fill="FFFFFF"/>
        </w:rPr>
        <w:t>Производственная мощность и экономический потенциал предприятия.</w:t>
      </w:r>
    </w:p>
    <w:p w:rsidR="00A86312" w:rsidRPr="00A0288A" w:rsidRDefault="00A86312" w:rsidP="00A86312">
      <w:pPr>
        <w:pStyle w:val="a3"/>
        <w:numPr>
          <w:ilvl w:val="0"/>
          <w:numId w:val="2"/>
        </w:numPr>
        <w:spacing w:after="0" w:line="25" w:lineRule="atLeast"/>
        <w:ind w:left="0" w:firstLine="426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0288A">
        <w:rPr>
          <w:rFonts w:ascii="Times New Roman" w:hAnsi="Times New Roman"/>
          <w:bCs/>
          <w:sz w:val="28"/>
          <w:szCs w:val="28"/>
          <w:shd w:val="clear" w:color="auto" w:fill="FFFFFF"/>
        </w:rPr>
        <w:t>Состав и структура основных фондов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организации</w:t>
      </w:r>
      <w:r w:rsidRPr="00A0288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Износ и амортизация основных фондов. Показатели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наличия, движения, состояния и </w:t>
      </w:r>
      <w:r w:rsidRPr="00A0288A">
        <w:rPr>
          <w:rFonts w:ascii="Times New Roman" w:hAnsi="Times New Roman"/>
          <w:bCs/>
          <w:sz w:val="28"/>
          <w:szCs w:val="28"/>
          <w:shd w:val="clear" w:color="auto" w:fill="FFFFFF"/>
        </w:rPr>
        <w:t>эффективности их использования.</w:t>
      </w:r>
    </w:p>
    <w:p w:rsidR="00A86312" w:rsidRPr="00A0288A" w:rsidRDefault="00A86312" w:rsidP="00A86312">
      <w:pPr>
        <w:pStyle w:val="a3"/>
        <w:numPr>
          <w:ilvl w:val="0"/>
          <w:numId w:val="2"/>
        </w:numPr>
        <w:spacing w:after="0" w:line="25" w:lineRule="atLeast"/>
        <w:ind w:left="0" w:firstLine="426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0288A">
        <w:rPr>
          <w:rFonts w:ascii="Times New Roman" w:hAnsi="Times New Roman"/>
          <w:bCs/>
          <w:sz w:val="28"/>
          <w:szCs w:val="28"/>
          <w:shd w:val="clear" w:color="auto" w:fill="FFFFFF"/>
        </w:rPr>
        <w:t>Состав и структура оборотных средств.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Виды запасов.</w:t>
      </w:r>
      <w:r w:rsidRPr="00A0288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Определение потребности предприятия в оборотных средствах. Показатели эффективности использования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материальных ресурсов организации</w:t>
      </w:r>
      <w:r w:rsidRPr="00A0288A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A86312" w:rsidRPr="00A0288A" w:rsidRDefault="00A86312" w:rsidP="00A86312">
      <w:pPr>
        <w:pStyle w:val="a3"/>
        <w:numPr>
          <w:ilvl w:val="0"/>
          <w:numId w:val="2"/>
        </w:numPr>
        <w:spacing w:after="0" w:line="25" w:lineRule="atLeast"/>
        <w:ind w:left="0" w:firstLine="426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Трудовые ресурсы и персонал </w:t>
      </w:r>
      <w:r w:rsidRPr="00A0288A">
        <w:rPr>
          <w:rFonts w:ascii="Times New Roman" w:hAnsi="Times New Roman"/>
          <w:bCs/>
          <w:sz w:val="28"/>
          <w:szCs w:val="28"/>
          <w:shd w:val="clear" w:color="auto" w:fill="FFFFFF"/>
        </w:rPr>
        <w:t>предприятия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: понятие, виды, классификация</w:t>
      </w:r>
      <w:r w:rsidRPr="00A0288A">
        <w:rPr>
          <w:rFonts w:ascii="Times New Roman" w:hAnsi="Times New Roman"/>
          <w:bCs/>
          <w:sz w:val="28"/>
          <w:szCs w:val="28"/>
          <w:shd w:val="clear" w:color="auto" w:fill="FFFFFF"/>
        </w:rPr>
        <w:t>. Определение потребности в кадрах.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Показатели </w:t>
      </w:r>
      <w:r w:rsidRPr="007F3D0C">
        <w:rPr>
          <w:rFonts w:ascii="Times New Roman" w:hAnsi="Times New Roman"/>
          <w:bCs/>
          <w:sz w:val="28"/>
          <w:szCs w:val="28"/>
          <w:shd w:val="clear" w:color="auto" w:fill="FFFFFF"/>
        </w:rPr>
        <w:t>анализа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трудовых ресурсов </w:t>
      </w:r>
      <w:r w:rsidRPr="00A0288A">
        <w:rPr>
          <w:rFonts w:ascii="Times New Roman" w:hAnsi="Times New Roman"/>
          <w:bCs/>
          <w:sz w:val="28"/>
          <w:szCs w:val="28"/>
          <w:shd w:val="clear" w:color="auto" w:fill="FFFFFF"/>
        </w:rPr>
        <w:t>предприятия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Pr="00A0288A">
        <w:rPr>
          <w:rFonts w:ascii="Times New Roman" w:hAnsi="Times New Roman"/>
          <w:bCs/>
          <w:sz w:val="28"/>
          <w:szCs w:val="28"/>
          <w:shd w:val="clear" w:color="auto" w:fill="FFFFFF"/>
        </w:rPr>
        <w:t>Эффективность использования трудовых ресурсов.</w:t>
      </w:r>
    </w:p>
    <w:p w:rsidR="00A86312" w:rsidRPr="00A0288A" w:rsidRDefault="00A86312" w:rsidP="00A86312">
      <w:pPr>
        <w:pStyle w:val="a3"/>
        <w:numPr>
          <w:ilvl w:val="0"/>
          <w:numId w:val="2"/>
        </w:numPr>
        <w:spacing w:after="0" w:line="25" w:lineRule="atLeast"/>
        <w:ind w:left="0" w:firstLine="426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Понятие и виды доходов, расходов, затрат. С</w:t>
      </w:r>
      <w:r w:rsidRPr="00A0288A">
        <w:rPr>
          <w:rFonts w:ascii="Times New Roman" w:hAnsi="Times New Roman"/>
          <w:bCs/>
          <w:sz w:val="28"/>
          <w:szCs w:val="28"/>
          <w:shd w:val="clear" w:color="auto" w:fill="FFFFFF"/>
        </w:rPr>
        <w:t>ебестоимость продукции (работ, услуг).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Калькуляция себестоимости. Ценообразование.</w:t>
      </w:r>
    </w:p>
    <w:p w:rsidR="00A86312" w:rsidRDefault="00A86312" w:rsidP="00A86312">
      <w:pPr>
        <w:pStyle w:val="a3"/>
        <w:numPr>
          <w:ilvl w:val="0"/>
          <w:numId w:val="2"/>
        </w:numPr>
        <w:spacing w:after="0" w:line="25" w:lineRule="atLeast"/>
        <w:ind w:left="0" w:firstLine="426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Эффекта и эффективности работы организации: показатели и методы организации. </w:t>
      </w:r>
    </w:p>
    <w:p w:rsidR="00A86312" w:rsidRDefault="00A86312" w:rsidP="00A86312">
      <w:pPr>
        <w:pStyle w:val="a3"/>
        <w:numPr>
          <w:ilvl w:val="0"/>
          <w:numId w:val="2"/>
        </w:numPr>
        <w:spacing w:after="0" w:line="25" w:lineRule="atLeast"/>
        <w:ind w:left="0" w:firstLine="426"/>
        <w:contextualSpacing w:val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411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Инвестиции: понятие, формы, виды, </w:t>
      </w:r>
      <w:proofErr w:type="gramStart"/>
      <w:r w:rsidRPr="001F411D">
        <w:rPr>
          <w:rFonts w:ascii="Times New Roman" w:hAnsi="Times New Roman"/>
          <w:bCs/>
          <w:sz w:val="28"/>
          <w:szCs w:val="28"/>
          <w:shd w:val="clear" w:color="auto" w:fill="FFFFFF"/>
        </w:rPr>
        <w:t>методы  и</w:t>
      </w:r>
      <w:proofErr w:type="gramEnd"/>
      <w:r w:rsidRPr="001F411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показатели анализа.</w:t>
      </w:r>
    </w:p>
    <w:p w:rsidR="00A86312" w:rsidRDefault="00A86312" w:rsidP="00A86312">
      <w:pPr>
        <w:spacing w:after="0" w:line="25" w:lineRule="atLeast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86312" w:rsidRDefault="00A86312" w:rsidP="00A86312">
      <w:pPr>
        <w:spacing w:after="0" w:line="25" w:lineRule="atLeast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86312" w:rsidRDefault="00A86312" w:rsidP="00A86312">
      <w:pPr>
        <w:spacing w:after="0" w:line="25" w:lineRule="atLeast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86312" w:rsidRDefault="00A86312" w:rsidP="00A86312">
      <w:pPr>
        <w:spacing w:line="25" w:lineRule="atLeas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br w:type="page"/>
      </w: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C2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</w:t>
      </w:r>
      <w:proofErr w:type="gramStart"/>
      <w:r w:rsidRPr="00741C29">
        <w:rPr>
          <w:rFonts w:ascii="Times New Roman" w:hAnsi="Times New Roman" w:cs="Times New Roman"/>
          <w:b/>
          <w:bCs/>
          <w:sz w:val="28"/>
          <w:szCs w:val="28"/>
        </w:rPr>
        <w:t>раздел  «</w:t>
      </w:r>
      <w:proofErr w:type="gramEnd"/>
      <w:r w:rsidRPr="00741C29">
        <w:rPr>
          <w:rFonts w:ascii="Times New Roman" w:hAnsi="Times New Roman" w:cs="Times New Roman"/>
          <w:b/>
          <w:bCs/>
          <w:sz w:val="28"/>
          <w:szCs w:val="28"/>
        </w:rPr>
        <w:t>Информационные системы и технологии»</w:t>
      </w:r>
    </w:p>
    <w:p w:rsidR="00A86312" w:rsidRPr="00741C29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6312" w:rsidRPr="00741C29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1C29">
        <w:rPr>
          <w:rFonts w:ascii="Times New Roman" w:hAnsi="Times New Roman" w:cs="Times New Roman"/>
          <w:sz w:val="28"/>
          <w:szCs w:val="28"/>
          <w:u w:val="single"/>
        </w:rPr>
        <w:t>Информатика и программирование</w:t>
      </w:r>
    </w:p>
    <w:p w:rsidR="00A86312" w:rsidRPr="00741C29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Симонович С.В. Информатика. Базовый курс: Учебник для вузов, 2-е изд., – СПб: Питер, 2010 - 2019.</w:t>
      </w:r>
    </w:p>
    <w:p w:rsidR="00A86312" w:rsidRPr="00741C29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Буч, Г. Объектно-ориентированный анализ и проектирование с примерами приложений, 3-е изд.: Пер. с англ. – М.: Издательский дом “Вильямс”, 2008. – 720 с.</w:t>
      </w:r>
    </w:p>
    <w:p w:rsidR="00A86312" w:rsidRPr="00741C29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Павловская, Т. А. С/С++. Структурное и объектно-ориентированное </w:t>
      </w:r>
      <w:proofErr w:type="gram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программирование :</w:t>
      </w:r>
      <w:proofErr w:type="gram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практикум / Т. А. Павловская, Ю. А. Щупак СПб. и др. :Питер , 2010 347 с. : ил.</w:t>
      </w: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Понятия: данные, информация, знания. Свойства информации. Измерение информации.</w:t>
      </w: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Этапы решения задачи на компьютере. Понятие алгоритма и его свойства. Виды алгоритмов и их реализация, способы записи алгоритма.</w:t>
      </w: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Структуры данных.</w:t>
      </w: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Понятие структурного программирования.</w:t>
      </w: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Понятие объектно-ориентированного программирования. Основные идеи ООП. Понятие объекта. Характеристики объекта. Взаимодействие объектов. Наследование, инкапсуляция, полиморфизм.</w:t>
      </w: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6312" w:rsidRPr="00741C29" w:rsidRDefault="00A86312" w:rsidP="00A86312">
      <w:pPr>
        <w:spacing w:after="0" w:line="25" w:lineRule="atLeast"/>
        <w:ind w:firstLine="709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41C29">
        <w:rPr>
          <w:rFonts w:ascii="Times New Roman" w:hAnsi="Times New Roman" w:cs="Times New Roman"/>
          <w:sz w:val="28"/>
          <w:szCs w:val="28"/>
          <w:u w:val="single"/>
        </w:rPr>
        <w:t>Базы данных</w:t>
      </w:r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. </w:t>
      </w:r>
    </w:p>
    <w:p w:rsidR="00A86312" w:rsidRPr="00741C29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Кудрявцев, К.Я. Создание баз данных [Электронный ресурс</w:t>
      </w:r>
      <w:proofErr w:type="gram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] :</w:t>
      </w:r>
      <w:proofErr w:type="gram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учебное пособие / К.Я. Кудрявцев. — Электрон</w:t>
      </w:r>
      <w:proofErr w:type="gram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</w:t>
      </w:r>
      <w:proofErr w:type="gram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дан. — </w:t>
      </w:r>
      <w:proofErr w:type="gram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Москва :</w:t>
      </w:r>
      <w:proofErr w:type="gram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НИЯУ МИФИ, 2010. — 155 с. — Режим доступа: https://e.lanbook.com/book/75822. —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Загл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. с </w:t>
      </w:r>
      <w:proofErr w:type="gram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экрана..</w:t>
      </w:r>
      <w:proofErr w:type="gramEnd"/>
    </w:p>
    <w:p w:rsidR="00A86312" w:rsidRPr="00741C29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Агальцов, В. П. Базы данных [Текст] Кн. </w:t>
      </w:r>
      <w:proofErr w:type="gram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2 :</w:t>
      </w:r>
      <w:proofErr w:type="gram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Распределенные и удаленные базы данных: учебник для вузов по направлению 230100 "Информатика и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вычисл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 техника" / В. П. Агальцов М. : Форум : ИНФРА-М , 2009 270 с.</w:t>
      </w:r>
    </w:p>
    <w:p w:rsidR="00A86312" w:rsidRPr="00741C29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СУБД: язык SQL в примерах и задачах [Электронный ресурс</w:t>
      </w:r>
      <w:proofErr w:type="gram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] :учебное</w:t>
      </w:r>
      <w:proofErr w:type="gram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пособие / И.Ф. Астахова [и др.]. — Электрон</w:t>
      </w:r>
      <w:proofErr w:type="gram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</w:t>
      </w:r>
      <w:proofErr w:type="gram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дан. — </w:t>
      </w:r>
      <w:proofErr w:type="gram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Москва :</w:t>
      </w:r>
      <w:proofErr w:type="gram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Физматлит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, 2009. — 168 с. — Режим доступа: </w:t>
      </w:r>
      <w:hyperlink r:id="rId6" w:history="1">
        <w:r w:rsidRPr="00741C29">
          <w:rPr>
            <w:i/>
            <w:iCs/>
            <w:sz w:val="24"/>
            <w:szCs w:val="24"/>
            <w:shd w:val="clear" w:color="auto" w:fill="FFFFFF"/>
          </w:rPr>
          <w:t>https://e.lanbook.com/book/2101</w:t>
        </w:r>
      </w:hyperlink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. —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Загл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 с экрана.</w:t>
      </w:r>
    </w:p>
    <w:p w:rsidR="00A86312" w:rsidRPr="00741C29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Дунаев, В. В. Базы данных. Язык SQL для студента [Текст] / В. В. Дунаев СПб</w:t>
      </w:r>
      <w:proofErr w:type="gram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 :</w:t>
      </w:r>
      <w:proofErr w:type="gram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БХВПетербург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, 2007. 302 </w:t>
      </w:r>
      <w:proofErr w:type="gram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с. :</w:t>
      </w:r>
      <w:proofErr w:type="gram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ил.</w:t>
      </w:r>
    </w:p>
    <w:p w:rsidR="00A86312" w:rsidRPr="00741C29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Клайн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, К. </w:t>
      </w:r>
      <w:proofErr w:type="gram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SQL :</w:t>
      </w:r>
      <w:proofErr w:type="gram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Справ. / К.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Клайн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; При участии Д.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Клайна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, Б. Ханта М.: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Кудиц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-</w:t>
      </w:r>
      <w:proofErr w:type="gram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образ ,</w:t>
      </w:r>
      <w:proofErr w:type="gram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2006. 831, [1] с.</w:t>
      </w: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понятия «база данных». Различие между базой данных и электронной таблицей. Типы баз данных.</w:t>
      </w:r>
    </w:p>
    <w:p w:rsidR="00A86312" w:rsidRPr="00741C29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Что такое программное обеспечение базы данных? Понятие системы </w:t>
      </w:r>
      <w:r w:rsidRPr="00741C29">
        <w:rPr>
          <w:rFonts w:ascii="Times New Roman" w:hAnsi="Times New Roman" w:cs="Times New Roman"/>
          <w:sz w:val="28"/>
          <w:szCs w:val="28"/>
        </w:rPr>
        <w:t>управления базами данных. Примеры СУБД.</w:t>
      </w:r>
    </w:p>
    <w:p w:rsidR="00A86312" w:rsidRPr="00741C29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29">
        <w:rPr>
          <w:rFonts w:ascii="Times New Roman" w:hAnsi="Times New Roman" w:cs="Times New Roman"/>
          <w:sz w:val="28"/>
          <w:szCs w:val="28"/>
        </w:rPr>
        <w:t>3. Понятие реляционной базы данных. Основные термины реляционной модели данных. Пример реляционной базы данных.</w:t>
      </w:r>
    </w:p>
    <w:p w:rsidR="00A86312" w:rsidRPr="00741C29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29">
        <w:rPr>
          <w:rFonts w:ascii="Times New Roman" w:hAnsi="Times New Roman" w:cs="Times New Roman"/>
          <w:sz w:val="28"/>
          <w:szCs w:val="28"/>
        </w:rPr>
        <w:t>4. Понятие таблицы. Типы полей. Свойства полей. Понятие ключевого поля. Схема данных. Нормализация баз данных.</w:t>
      </w:r>
    </w:p>
    <w:p w:rsidR="00A86312" w:rsidRPr="00741C29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29">
        <w:rPr>
          <w:rFonts w:ascii="Times New Roman" w:hAnsi="Times New Roman" w:cs="Times New Roman"/>
          <w:sz w:val="28"/>
          <w:szCs w:val="28"/>
        </w:rPr>
        <w:t>5. Понятие запроса к базе данных. Порядок прохождения запроса к БД.</w:t>
      </w:r>
    </w:p>
    <w:p w:rsidR="00A86312" w:rsidRPr="00741C29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29">
        <w:rPr>
          <w:rFonts w:ascii="Times New Roman" w:hAnsi="Times New Roman" w:cs="Times New Roman"/>
          <w:sz w:val="28"/>
          <w:szCs w:val="28"/>
        </w:rPr>
        <w:t>6. Язык SQL - операции над отношениями (создание, удаление, редактирование таблиц, создание индексов).</w:t>
      </w:r>
    </w:p>
    <w:p w:rsidR="00A86312" w:rsidRPr="00741C29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29">
        <w:rPr>
          <w:rFonts w:ascii="Times New Roman" w:hAnsi="Times New Roman" w:cs="Times New Roman"/>
          <w:sz w:val="28"/>
          <w:szCs w:val="28"/>
        </w:rPr>
        <w:t>7. Язык SQL - операции над записями (добавление, удаление, редактирование записей).</w:t>
      </w:r>
    </w:p>
    <w:p w:rsidR="00A86312" w:rsidRPr="00741C29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29">
        <w:rPr>
          <w:rFonts w:ascii="Times New Roman" w:hAnsi="Times New Roman" w:cs="Times New Roman"/>
          <w:sz w:val="28"/>
          <w:szCs w:val="28"/>
        </w:rPr>
        <w:lastRenderedPageBreak/>
        <w:t>8. Язык SQL - операция поиска записей. Полный формат операции поиска и отбора записей.</w:t>
      </w: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29">
        <w:rPr>
          <w:rFonts w:ascii="Times New Roman" w:hAnsi="Times New Roman" w:cs="Times New Roman"/>
          <w:sz w:val="28"/>
          <w:szCs w:val="28"/>
        </w:rPr>
        <w:t>9. Задачи</w:t>
      </w:r>
      <w:r>
        <w:rPr>
          <w:rFonts w:ascii="Times New Roman" w:hAnsi="Times New Roman" w:cs="Times New Roman"/>
          <w:sz w:val="28"/>
          <w:szCs w:val="28"/>
        </w:rPr>
        <w:t xml:space="preserve"> и проблемы по работе с данными в современных условиях для которых создаются и применяются базы данных.</w:t>
      </w:r>
    </w:p>
    <w:p w:rsidR="00A86312" w:rsidRPr="00741C29" w:rsidRDefault="00A86312" w:rsidP="00A86312">
      <w:pPr>
        <w:tabs>
          <w:tab w:val="left" w:pos="426"/>
        </w:tabs>
        <w:spacing w:after="0" w:line="2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1C29">
        <w:rPr>
          <w:rFonts w:ascii="Times New Roman" w:hAnsi="Times New Roman" w:cs="Times New Roman"/>
          <w:sz w:val="28"/>
          <w:szCs w:val="28"/>
          <w:u w:val="single"/>
        </w:rPr>
        <w:t>Моделирование бизнес-процессов и информационных систем</w:t>
      </w:r>
    </w:p>
    <w:p w:rsidR="00A86312" w:rsidRPr="00741C29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Елиферов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, В. Г. Бизнес-процессы: регламентация и управление Учеб. пособие для слушателей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образоват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. учреждений упр. </w:t>
      </w:r>
      <w:proofErr w:type="gram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кадров.[</w:t>
      </w:r>
      <w:proofErr w:type="gram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Электронный ресурс]/ В. Г.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Елиферов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, В. В. Репин; Ин-т экономики и финансов "Синергия". - Электрон</w:t>
      </w:r>
      <w:proofErr w:type="gram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</w:t>
      </w:r>
      <w:proofErr w:type="gram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дан. - М.: ИНФРА-М, 2005. - 317, [1] с. - Режим доступа: </w:t>
      </w:r>
      <w:hyperlink r:id="rId7" w:history="1">
        <w:r w:rsidRPr="00741C29">
          <w:rPr>
            <w:i/>
            <w:iCs/>
            <w:sz w:val="24"/>
            <w:szCs w:val="24"/>
            <w:shd w:val="clear" w:color="auto" w:fill="FFFFFF"/>
          </w:rPr>
          <w:t>https://www.biznesbooks.com/books/menedgment/eliferov-v-grepin-v-v-biznes-processy-reglamentaciya-i-upravlenie</w:t>
        </w:r>
      </w:hyperlink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-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Загл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 с экрана.</w:t>
      </w:r>
    </w:p>
    <w:p w:rsidR="00A86312" w:rsidRPr="00741C29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Силич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, М.П. Моделирование и анализ бизнес-процессов. [Электронный ресурс] / М.П.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Силич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, В.А.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Силич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 — Электрон</w:t>
      </w:r>
      <w:proofErr w:type="gram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</w:t>
      </w:r>
      <w:proofErr w:type="gram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дан. — </w:t>
      </w:r>
      <w:proofErr w:type="gram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М. :ТУСУР</w:t>
      </w:r>
      <w:proofErr w:type="gram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, 2011. — 213 с. — Режим доступа: http://e.lanbook.com/book/11794 —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Загл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 с экрана.</w:t>
      </w:r>
    </w:p>
    <w:p w:rsidR="00A86312" w:rsidRPr="00741C29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Всяких, Б.И. Практика и проблематика моделирования бизнес-процессов. [Электронный ресурс] / Б.И. Всяких, А.Г. Зуева, Б.В. Носков,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С.П.Киселев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 — Электрон</w:t>
      </w:r>
      <w:proofErr w:type="gram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</w:t>
      </w:r>
      <w:proofErr w:type="gram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дан. — </w:t>
      </w:r>
      <w:proofErr w:type="gram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М. :</w:t>
      </w:r>
      <w:proofErr w:type="gram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ДМК Пресс, 2009. — 246 с. — Режим доступа: http://e.lanbook.com/book/40024 —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Загл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 с экрана</w:t>
      </w:r>
    </w:p>
    <w:p w:rsidR="00A86312" w:rsidRPr="00741C29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Анисимов, В.В. Проектирование информационных систем: Лекции [Электронный ресурс] / В.В. Анисимов – Режим доступа: https://sites.google.com/site/anisimovkhv/learning/pris/lecture</w:t>
      </w: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Структурное моделирование, методология SADT. Точка зрения. Концепции методологии.</w:t>
      </w: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Функциональные модели DFD, IDEF0. Назначение, основные элементы. Правила построение моделей. Синтаксис и семантика </w:t>
      </w:r>
      <w:r>
        <w:rPr>
          <w:rFonts w:ascii="Times New Roman" w:hAnsi="Times New Roman" w:cs="Times New Roman"/>
          <w:sz w:val="28"/>
          <w:szCs w:val="28"/>
          <w:lang w:val="en-US"/>
        </w:rPr>
        <w:t>IDEF</w:t>
      </w:r>
      <w:r>
        <w:rPr>
          <w:rFonts w:ascii="Times New Roman" w:hAnsi="Times New Roman" w:cs="Times New Roman"/>
          <w:sz w:val="28"/>
          <w:szCs w:val="28"/>
        </w:rPr>
        <w:t>0. Связи. Достоинства и недостатки.</w:t>
      </w: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Поведенческие модели EPC, BPMN. Основные элементы, правила.</w:t>
      </w: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Объектно-ориентированное моделирование, язык UML. Диаграммы, их назначение. Этапы проектирования ИС с применением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UML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Информационные модели, диаграммы «сущность-связь». Области применения. Основные элементы. Уровни детализации.</w:t>
      </w: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Технология системно-структурного моделирования и анализа (3VM). Этапы моделирования. Схема технологии моделирования 3VM.</w:t>
      </w: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1C29">
        <w:rPr>
          <w:rFonts w:ascii="Times New Roman" w:hAnsi="Times New Roman" w:cs="Times New Roman"/>
          <w:sz w:val="28"/>
          <w:szCs w:val="28"/>
          <w:u w:val="single"/>
        </w:rPr>
        <w:t>Корпоративные информационные системы</w:t>
      </w:r>
    </w:p>
    <w:p w:rsidR="00A86312" w:rsidRPr="00741C29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Корпоративные информационные системы управления: Учебник / Под науч. ред. д-ра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техн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. наук, проф. Н.М.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Абдикеева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, канд. физ.-мат. наук, доц. О.В. Китовой. — М.: ИНФРА-М, 2012. — 464 с.</w:t>
      </w:r>
    </w:p>
    <w:p w:rsidR="00A86312" w:rsidRPr="00741C29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Точно вовремя для России. Практика применения ERP-систем / Н. А.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Оладов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, С. В.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Питеркин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, Д. В. Исаев. — 3-е изд. — М.: Альпина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Паблишерз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, 2010. — 368 с.</w:t>
      </w:r>
    </w:p>
    <w:p w:rsidR="00A86312" w:rsidRPr="00741C29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http://www.tadviser.ru/ Государство. Бизнес. ИТ. - сайт по корпоративным информационным системам.</w:t>
      </w:r>
    </w:p>
    <w:p w:rsidR="00A86312" w:rsidRPr="00741C29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Б.Б. Желваков Архитектура корпоративных информационных систем. — СПб.: СПГЭИУ, 2012. — 368 с.</w:t>
      </w:r>
    </w:p>
    <w:p w:rsidR="00A86312" w:rsidRPr="00741C29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Архитектура информационных систем: учебник для студ. Учреждений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высш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. проф. образования / Б. Я. Советов, А. И.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Водяхо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, В. А.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Дубенецкий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, В. В.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Цехановский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 — М.: Издательский центр «Академия», 2012. — 288 с.</w:t>
      </w:r>
    </w:p>
    <w:p w:rsidR="00A86312" w:rsidRPr="00741C29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 xml:space="preserve"> Паклин Н. Б., Орешков В. И. Бизнес-аналитика: от данных к знаниям (+CD): Учебное пособие. 2-е </w:t>
      </w:r>
      <w:proofErr w:type="spellStart"/>
      <w:proofErr w:type="gram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изд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.,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испр</w:t>
      </w:r>
      <w:proofErr w:type="spellEnd"/>
      <w:proofErr w:type="gram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 — СПб.: Питер, 2013. — 704 с.: ил.</w:t>
      </w:r>
    </w:p>
    <w:p w:rsidR="00A86312" w:rsidRPr="00741C29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Барсегян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А. А., Куприянов М. С., Степаненко В. В., Холод И. И. Методы и модели анализа данных: OLAP и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Data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Mining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 — СПб.: БХВ-Петербург, 2004. — 336 с.: ил.</w:t>
      </w:r>
    </w:p>
    <w:p w:rsidR="00A86312" w:rsidRPr="00741C29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А.В. Бондарев, Н.Ю. Бурцева 1С: Документооборот. 250 вопросов и ответов. - М.: ООО «1С-Паблишинг», 2018.</w:t>
      </w:r>
    </w:p>
    <w:p w:rsidR="00A86312" w:rsidRPr="00741C29" w:rsidRDefault="00A86312" w:rsidP="00A86312">
      <w:pPr>
        <w:pStyle w:val="a3"/>
        <w:numPr>
          <w:ilvl w:val="0"/>
          <w:numId w:val="3"/>
        </w:numPr>
        <w:tabs>
          <w:tab w:val="left" w:pos="426"/>
        </w:tabs>
        <w:spacing w:after="0" w:line="25" w:lineRule="atLeast"/>
        <w:ind w:left="0" w:firstLine="0"/>
        <w:contextualSpacing w:val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Куняев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, Н. Н. Конфиденциальное делопроизводство и защищенный электронный документооборот [Текст] учебник для вузов под общ. ред. Н. Н. </w:t>
      </w:r>
      <w:proofErr w:type="spellStart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Куняева</w:t>
      </w:r>
      <w:proofErr w:type="spellEnd"/>
      <w:r w:rsidRPr="00741C2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 - М.: Логос, 2011. - 449 с.</w:t>
      </w: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Определение, классификация и характеристика корпоративных информационных систем.</w:t>
      </w: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Эволюция стандартов информационных систем управления ресурсами предприятия (от MRP до CSRP).</w:t>
      </w: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Что такое </w:t>
      </w:r>
      <w:r>
        <w:rPr>
          <w:rFonts w:ascii="Times New Roman" w:hAnsi="Times New Roman" w:cs="Times New Roman"/>
          <w:sz w:val="28"/>
          <w:szCs w:val="28"/>
          <w:lang w:val="en-US"/>
        </w:rPr>
        <w:t>ERP</w:t>
      </w:r>
      <w:r>
        <w:rPr>
          <w:rFonts w:ascii="Times New Roman" w:hAnsi="Times New Roman" w:cs="Times New Roman"/>
          <w:sz w:val="28"/>
          <w:szCs w:val="28"/>
        </w:rPr>
        <w:t xml:space="preserve">-системы? Их основное назначение и функционал ERP-систем. Примеры </w:t>
      </w:r>
      <w:r>
        <w:rPr>
          <w:rFonts w:ascii="Times New Roman" w:hAnsi="Times New Roman" w:cs="Times New Roman"/>
          <w:sz w:val="28"/>
          <w:szCs w:val="28"/>
          <w:lang w:val="en-US"/>
        </w:rPr>
        <w:t>ERP</w:t>
      </w:r>
      <w:r>
        <w:rPr>
          <w:rFonts w:ascii="Times New Roman" w:hAnsi="Times New Roman" w:cs="Times New Roman"/>
          <w:sz w:val="28"/>
          <w:szCs w:val="28"/>
        </w:rPr>
        <w:t>-систем.</w:t>
      </w: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Двухзвенная архитектура ERP-систем. Трехзвенная архитектура ERP-систем.</w:t>
      </w: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Основные информационные технологии и модули в BI – системах. Примеры </w:t>
      </w:r>
      <w:r>
        <w:rPr>
          <w:rFonts w:ascii="Times New Roman" w:hAnsi="Times New Roman" w:cs="Times New Roman"/>
          <w:sz w:val="28"/>
          <w:szCs w:val="28"/>
          <w:lang w:val="en-US"/>
        </w:rPr>
        <w:t>BI</w:t>
      </w:r>
      <w:r>
        <w:rPr>
          <w:rFonts w:ascii="Times New Roman" w:hAnsi="Times New Roman" w:cs="Times New Roman"/>
          <w:sz w:val="28"/>
          <w:szCs w:val="28"/>
        </w:rPr>
        <w:t>-систем.</w:t>
      </w: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Назначение CRM-систем, их структура и функционал. Примеры </w:t>
      </w:r>
      <w:r>
        <w:rPr>
          <w:rFonts w:ascii="Times New Roman" w:hAnsi="Times New Roman" w:cs="Times New Roman"/>
          <w:sz w:val="28"/>
          <w:szCs w:val="28"/>
          <w:lang w:val="en-US"/>
        </w:rPr>
        <w:t>CRM</w:t>
      </w:r>
      <w:r>
        <w:rPr>
          <w:rFonts w:ascii="Times New Roman" w:hAnsi="Times New Roman" w:cs="Times New Roman"/>
          <w:sz w:val="28"/>
          <w:szCs w:val="28"/>
        </w:rPr>
        <w:t>-систем.</w:t>
      </w:r>
    </w:p>
    <w:p w:rsidR="00A86312" w:rsidRDefault="00A86312" w:rsidP="00A8631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Назначение, функциональность и классификация систем электронного документооборота. В чем основные отличия СЭД от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? Примеры СЭД и </w:t>
      </w:r>
      <w:r>
        <w:rPr>
          <w:rFonts w:ascii="Times New Roman" w:hAnsi="Times New Roman" w:cs="Times New Roman"/>
          <w:sz w:val="28"/>
          <w:szCs w:val="28"/>
          <w:lang w:val="en-US"/>
        </w:rPr>
        <w:t>ECM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312" w:rsidRDefault="00A86312" w:rsidP="00A8631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8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800C0"/>
    <w:multiLevelType w:val="hybridMultilevel"/>
    <w:tmpl w:val="D180D330"/>
    <w:lvl w:ilvl="0" w:tplc="DCD8E2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79236C"/>
    <w:multiLevelType w:val="hybridMultilevel"/>
    <w:tmpl w:val="043CBBEC"/>
    <w:lvl w:ilvl="0" w:tplc="80CC9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C655E7"/>
    <w:multiLevelType w:val="hybridMultilevel"/>
    <w:tmpl w:val="043CBBEC"/>
    <w:lvl w:ilvl="0" w:tplc="80CC9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AE"/>
    <w:rsid w:val="0005024B"/>
    <w:rsid w:val="00122BAE"/>
    <w:rsid w:val="00A86312"/>
    <w:rsid w:val="00B23CAF"/>
    <w:rsid w:val="00BA049D"/>
    <w:rsid w:val="00F9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4EC6"/>
  <w15:chartTrackingRefBased/>
  <w15:docId w15:val="{81BD5ABA-C664-492E-B3B0-09B1D433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312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A8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Текст Знак"/>
    <w:link w:val="a6"/>
    <w:locked/>
    <w:rsid w:val="000502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АТекст"/>
    <w:link w:val="a5"/>
    <w:rsid w:val="0005024B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2"/>
    <w:next w:val="a6"/>
    <w:rsid w:val="0005024B"/>
    <w:pPr>
      <w:pageBreakBefore/>
      <w:suppressAutoHyphens/>
      <w:spacing w:before="360" w:after="24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3">
    <w:name w:val="Заг3"/>
    <w:next w:val="a6"/>
    <w:rsid w:val="0005024B"/>
    <w:pPr>
      <w:keepNext/>
      <w:suppressAutoHyphens/>
      <w:spacing w:before="240" w:after="120" w:line="240" w:lineRule="auto"/>
      <w:jc w:val="center"/>
      <w:outlineLvl w:val="2"/>
    </w:pPr>
    <w:rPr>
      <w:rFonts w:ascii="Times New Roman" w:eastAsia="Times New Roman" w:hAnsi="Times New Roman" w:cs="Tahoma"/>
      <w:bCs/>
      <w:i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znesbooks.com/books/menedgment/eliferov-v-grepin-v-v-biznes-processy-reglamentaciya-i-upravl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210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cp:lastPrinted>2025-02-27T08:46:00Z</cp:lastPrinted>
  <dcterms:created xsi:type="dcterms:W3CDTF">2025-03-14T08:30:00Z</dcterms:created>
  <dcterms:modified xsi:type="dcterms:W3CDTF">2025-03-14T08:30:00Z</dcterms:modified>
</cp:coreProperties>
</file>