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E547" w14:textId="77777777" w:rsidR="00D4572F" w:rsidRDefault="00ED79E0" w:rsidP="00ED79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</w:p>
    <w:p w14:paraId="3F109C5A" w14:textId="77777777" w:rsidR="00ED79E0" w:rsidRPr="00ED79E0" w:rsidRDefault="00ED79E0" w:rsidP="00ED79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45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ПРИКЛАДНАЯ ЭКОНОМИКА И БИЗНЕС-КОНСАЛТИНГ</w:t>
      </w: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7B4AEE13" w14:textId="77777777" w:rsidR="00ED79E0" w:rsidRDefault="00ED79E0" w:rsidP="00D82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9C56C0" w14:textId="77777777" w:rsidR="005169AE" w:rsidRPr="00ED79E0" w:rsidRDefault="005169AE" w:rsidP="00516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Процедура </w:t>
      </w: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вступительных испытаний</w:t>
      </w:r>
    </w:p>
    <w:p w14:paraId="7CB8C35C" w14:textId="77777777" w:rsidR="00D81FE0" w:rsidRDefault="00D81FE0" w:rsidP="00D81FE0">
      <w:pPr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Вступительный </w:t>
      </w:r>
      <w:r w:rsidRPr="00D81FE0">
        <w:rPr>
          <w:rFonts w:ascii="Times New Roman" w:hAnsi="Times New Roman" w:cs="Times New Roman"/>
          <w:sz w:val="28"/>
        </w:rPr>
        <w:t xml:space="preserve">тест включает в себя </w:t>
      </w:r>
      <w:r w:rsidRPr="00D81FE0">
        <w:rPr>
          <w:rFonts w:ascii="Times New Roman" w:hAnsi="Times New Roman" w:cs="Times New Roman"/>
          <w:b/>
          <w:bCs/>
          <w:sz w:val="28"/>
        </w:rPr>
        <w:t>30 тестовых</w:t>
      </w:r>
      <w:r>
        <w:rPr>
          <w:rFonts w:ascii="Times New Roman" w:hAnsi="Times New Roman" w:cs="Times New Roman"/>
          <w:b/>
          <w:bCs/>
          <w:sz w:val="28"/>
        </w:rPr>
        <w:t xml:space="preserve"> заданий</w:t>
      </w:r>
      <w:r w:rsidRPr="00D81FE0">
        <w:rPr>
          <w:rFonts w:ascii="Times New Roman" w:hAnsi="Times New Roman" w:cs="Times New Roman"/>
          <w:sz w:val="28"/>
        </w:rPr>
        <w:t xml:space="preserve">. Каждое тестовое задание включает в себя вопрос или задание для проверки знаний, умения или навыка, а также четыре варианта ответа, из которых только один является правильным. Продолжительность прохождения тестирования составляет </w:t>
      </w:r>
      <w:r>
        <w:rPr>
          <w:rFonts w:ascii="Times New Roman" w:hAnsi="Times New Roman" w:cs="Times New Roman"/>
          <w:sz w:val="28"/>
        </w:rPr>
        <w:t xml:space="preserve">1 </w:t>
      </w:r>
      <w:r w:rsidRPr="00D81FE0">
        <w:rPr>
          <w:rFonts w:ascii="Times New Roman" w:hAnsi="Times New Roman" w:cs="Times New Roman"/>
          <w:sz w:val="28"/>
        </w:rPr>
        <w:t xml:space="preserve"> академически</w:t>
      </w:r>
      <w:r>
        <w:rPr>
          <w:rFonts w:ascii="Times New Roman" w:hAnsi="Times New Roman" w:cs="Times New Roman"/>
          <w:sz w:val="28"/>
        </w:rPr>
        <w:t>й</w:t>
      </w:r>
      <w:r w:rsidRPr="00D81FE0">
        <w:rPr>
          <w:rFonts w:ascii="Times New Roman" w:hAnsi="Times New Roman" w:cs="Times New Roman"/>
          <w:sz w:val="28"/>
        </w:rPr>
        <w:t xml:space="preserve"> час. </w:t>
      </w:r>
    </w:p>
    <w:p w14:paraId="572BA8CA" w14:textId="77777777" w:rsidR="00D81FE0" w:rsidRPr="00D81FE0" w:rsidRDefault="00D81FE0" w:rsidP="00D81FE0">
      <w:pPr>
        <w:ind w:firstLine="397"/>
        <w:jc w:val="both"/>
        <w:rPr>
          <w:rFonts w:ascii="Times New Roman" w:hAnsi="Times New Roman" w:cs="Times New Roman"/>
          <w:sz w:val="28"/>
        </w:rPr>
      </w:pPr>
      <w:r w:rsidRPr="00D81FE0">
        <w:rPr>
          <w:rFonts w:ascii="Times New Roman" w:hAnsi="Times New Roman" w:cs="Times New Roman"/>
          <w:sz w:val="28"/>
        </w:rPr>
        <w:t xml:space="preserve">Экзамен проводится в компьютерном классе, в котором оборудованы индивидуальные места для </w:t>
      </w:r>
      <w:r>
        <w:rPr>
          <w:rFonts w:ascii="Times New Roman" w:hAnsi="Times New Roman" w:cs="Times New Roman"/>
          <w:sz w:val="28"/>
        </w:rPr>
        <w:t xml:space="preserve">абитуриентов </w:t>
      </w:r>
      <w:r w:rsidRPr="00D81FE0">
        <w:rPr>
          <w:rFonts w:ascii="Times New Roman" w:hAnsi="Times New Roman" w:cs="Times New Roman"/>
          <w:sz w:val="28"/>
        </w:rPr>
        <w:t>для прохождения тестирования, а также места для всех членов комиссии.</w:t>
      </w:r>
    </w:p>
    <w:p w14:paraId="40F73DB3" w14:textId="3FB872D6" w:rsidR="00D81FE0" w:rsidRDefault="00D81FE0" w:rsidP="00D81FE0">
      <w:pPr>
        <w:rPr>
          <w:rFonts w:ascii="Times New Roman" w:hAnsi="Times New Roman" w:cs="Times New Roman"/>
          <w:sz w:val="28"/>
        </w:rPr>
      </w:pPr>
      <w:r w:rsidRPr="00D81FE0">
        <w:rPr>
          <w:rFonts w:ascii="Times New Roman" w:hAnsi="Times New Roman" w:cs="Times New Roman"/>
          <w:sz w:val="28"/>
        </w:rPr>
        <w:t xml:space="preserve">За каждый правильный ответ по тестовому заданию </w:t>
      </w:r>
      <w:r>
        <w:rPr>
          <w:rFonts w:ascii="Times New Roman" w:hAnsi="Times New Roman" w:cs="Times New Roman"/>
          <w:sz w:val="28"/>
        </w:rPr>
        <w:t xml:space="preserve">абитуриент </w:t>
      </w:r>
      <w:r w:rsidR="003365E3">
        <w:rPr>
          <w:rFonts w:ascii="Times New Roman" w:hAnsi="Times New Roman" w:cs="Times New Roman"/>
          <w:sz w:val="28"/>
        </w:rPr>
        <w:t xml:space="preserve">получает </w:t>
      </w:r>
      <w:r w:rsidR="003365E3" w:rsidRPr="003365E3">
        <w:rPr>
          <w:rFonts w:ascii="Times New Roman" w:hAnsi="Times New Roman" w:cs="Times New Roman"/>
          <w:sz w:val="28"/>
        </w:rPr>
        <w:t>3</w:t>
      </w:r>
      <w:r w:rsidRPr="00D81FE0">
        <w:rPr>
          <w:rFonts w:ascii="Times New Roman" w:hAnsi="Times New Roman" w:cs="Times New Roman"/>
          <w:sz w:val="28"/>
        </w:rPr>
        <w:t xml:space="preserve"> балл, за неправильный ответ – 0 баллов. </w:t>
      </w:r>
    </w:p>
    <w:p w14:paraId="6806E094" w14:textId="73F194C2" w:rsidR="00D81FE0" w:rsidRPr="00D81FE0" w:rsidRDefault="00D81FE0" w:rsidP="00D81FE0">
      <w:pPr>
        <w:rPr>
          <w:rFonts w:ascii="Times New Roman" w:hAnsi="Times New Roman" w:cs="Times New Roman"/>
          <w:sz w:val="28"/>
          <w:szCs w:val="28"/>
        </w:rPr>
      </w:pPr>
      <w:r w:rsidRPr="00D81FE0">
        <w:rPr>
          <w:rFonts w:ascii="Times New Roman" w:hAnsi="Times New Roman" w:cs="Times New Roman"/>
          <w:sz w:val="28"/>
        </w:rPr>
        <w:t xml:space="preserve">Максимальное количество баллов, которое </w:t>
      </w:r>
      <w:r>
        <w:rPr>
          <w:rFonts w:ascii="Times New Roman" w:hAnsi="Times New Roman" w:cs="Times New Roman"/>
          <w:sz w:val="28"/>
        </w:rPr>
        <w:t xml:space="preserve">абитуриент </w:t>
      </w:r>
      <w:r w:rsidRPr="00D81FE0">
        <w:rPr>
          <w:rFonts w:ascii="Times New Roman" w:hAnsi="Times New Roman" w:cs="Times New Roman"/>
          <w:sz w:val="28"/>
        </w:rPr>
        <w:t xml:space="preserve">может набрать по результатам тестирования, составляет </w:t>
      </w:r>
      <w:r w:rsidR="003365E3">
        <w:rPr>
          <w:rFonts w:ascii="Times New Roman" w:hAnsi="Times New Roman" w:cs="Times New Roman"/>
          <w:sz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0 </w:t>
      </w:r>
      <w:r w:rsidRPr="00D81FE0">
        <w:rPr>
          <w:rFonts w:ascii="Times New Roman" w:hAnsi="Times New Roman" w:cs="Times New Roman"/>
          <w:sz w:val="28"/>
        </w:rPr>
        <w:t>баллов. Подсчёт суммы набранных баллов по результатам экзаменационного тестирования осуществляется автоматически</w:t>
      </w:r>
      <w:r w:rsidRPr="00D81FE0">
        <w:rPr>
          <w:rFonts w:ascii="Times New Roman" w:hAnsi="Times New Roman" w:cs="Times New Roman"/>
          <w:sz w:val="28"/>
          <w:szCs w:val="28"/>
        </w:rPr>
        <w:br w:type="page"/>
      </w:r>
    </w:p>
    <w:p w14:paraId="6AE284D3" w14:textId="77777777" w:rsidR="007A4294" w:rsidRDefault="007A429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0E848C" w14:textId="77777777" w:rsidR="00ED79E0" w:rsidRDefault="00ED79E0" w:rsidP="007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подготовки к вступительны</w:t>
      </w:r>
      <w:r w:rsidR="007A4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испытан</w:t>
      </w:r>
      <w:r w:rsidR="007A42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иям </w:t>
      </w:r>
    </w:p>
    <w:p w14:paraId="3AFFA5EF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производства и их характеристика. Кривая производственных возможностей.</w:t>
      </w:r>
    </w:p>
    <w:p w14:paraId="7C8D88B4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Эластичность спроса и факторы ее определяющие. </w:t>
      </w:r>
    </w:p>
    <w:p w14:paraId="5CC25B26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Эластичность  предложения и факторы ее определяющие. </w:t>
      </w:r>
    </w:p>
    <w:p w14:paraId="272FA117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и предложение на рынке: закон спроса и закон предложения.</w:t>
      </w:r>
    </w:p>
    <w:p w14:paraId="6943B27D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Рыночное равновесие: равновесная цена и объем.</w:t>
      </w:r>
    </w:p>
    <w:p w14:paraId="65235C05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Безработица: основные формы и способы расчета.</w:t>
      </w:r>
    </w:p>
    <w:p w14:paraId="188E1A43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как субъект рыночной экономики. Типы и виды предприятий</w:t>
      </w:r>
    </w:p>
    <w:p w14:paraId="1E924C24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как хозяйственная система</w:t>
      </w:r>
    </w:p>
    <w:p w14:paraId="6D7FC5B6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ресурсы предприятия. Основные средства</w:t>
      </w:r>
    </w:p>
    <w:p w14:paraId="59D0BFA4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ресурсы предприятия. Оборотные средства</w:t>
      </w:r>
    </w:p>
    <w:p w14:paraId="3854DF67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ресурсы предприятия. Трудовые ресурсы</w:t>
      </w:r>
    </w:p>
    <w:p w14:paraId="2B0B50AE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мощность предприятия</w:t>
      </w:r>
    </w:p>
    <w:p w14:paraId="6C22EA04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результаты работы предприятия</w:t>
      </w:r>
    </w:p>
    <w:p w14:paraId="12788E3F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производство и реализацию продукции</w:t>
      </w:r>
    </w:p>
    <w:p w14:paraId="35F5C4DA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результаты работы предприятия</w:t>
      </w:r>
    </w:p>
    <w:p w14:paraId="308DC15A" w14:textId="77777777" w:rsidR="00C17B8C" w:rsidRPr="00C17B8C" w:rsidRDefault="00C17B8C" w:rsidP="00C17B8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предприятия</w:t>
      </w:r>
    </w:p>
    <w:p w14:paraId="493F7196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баланса, его вид и структура.</w:t>
      </w:r>
    </w:p>
    <w:p w14:paraId="21F563CE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внеоборотных активов, их состав.</w:t>
      </w:r>
    </w:p>
    <w:p w14:paraId="5E02A748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оборотных активов, их состав.</w:t>
      </w:r>
    </w:p>
    <w:p w14:paraId="26D86001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возникновения активов: собственные и заемные средства организации.</w:t>
      </w:r>
    </w:p>
    <w:p w14:paraId="55E7E0F3" w14:textId="77777777" w:rsidR="00316620" w:rsidRDefault="00316620" w:rsidP="0031662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эффективности инвестиционных проектов</w:t>
      </w:r>
      <w:r w:rsid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принципы, подходы и методы.</w:t>
      </w:r>
    </w:p>
    <w:p w14:paraId="3BADBB45" w14:textId="77777777" w:rsidR="00316620" w:rsidRDefault="00316620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потоки от инвестиционной, операц</w:t>
      </w:r>
      <w:r w:rsid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и финансовой деятельности.</w:t>
      </w:r>
    </w:p>
    <w:p w14:paraId="12F61C9D" w14:textId="77777777" w:rsidR="00316620" w:rsidRDefault="00316620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ЧДД, ИД, ВНД и срока окупаемости.</w:t>
      </w:r>
    </w:p>
    <w:p w14:paraId="06B45EA6" w14:textId="77777777" w:rsidR="004F0C3C" w:rsidRDefault="004F0C3C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финансовых инвестиций.</w:t>
      </w:r>
    </w:p>
    <w:p w14:paraId="509FAED7" w14:textId="77777777" w:rsidR="00BC4CB9" w:rsidRDefault="00BC4CB9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инвестиционного риска.</w:t>
      </w:r>
    </w:p>
    <w:p w14:paraId="19035236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диагностика состояния основных средств предприятия.</w:t>
      </w:r>
    </w:p>
    <w:p w14:paraId="2F75AEDF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использования основных </w:t>
      </w:r>
      <w:r w:rsidR="00D82D70" w:rsidRPr="00D8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25EE7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объёмов производства и продаж. </w:t>
      </w:r>
    </w:p>
    <w:p w14:paraId="4BBF9F1B" w14:textId="77777777" w:rsid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ресурсы предприятия и их виды. </w:t>
      </w:r>
    </w:p>
    <w:p w14:paraId="1147AAD3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запасов материальных ресурсов.</w:t>
      </w:r>
    </w:p>
    <w:p w14:paraId="0571163B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использования материальных ресурсов.</w:t>
      </w:r>
    </w:p>
    <w:p w14:paraId="5E6E840A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состояния трудовых ресурсов. </w:t>
      </w:r>
    </w:p>
    <w:p w14:paraId="50CC4CB9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производительности труда.</w:t>
      </w:r>
    </w:p>
    <w:p w14:paraId="48A82DEC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фонда заработной платы.</w:t>
      </w:r>
    </w:p>
    <w:p w14:paraId="76F692F8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«затраты», «расходы», «себестоимость».</w:t>
      </w:r>
    </w:p>
    <w:p w14:paraId="6C7124EF" w14:textId="77777777" w:rsidR="00F91C53" w:rsidRP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затрат на производство и реализацию продукции (работ, услуг) и их характеристика (классификация затрат).</w:t>
      </w:r>
    </w:p>
    <w:p w14:paraId="4BA2D3F1" w14:textId="77777777" w:rsidR="00F91C53" w:rsidRDefault="00F91C53" w:rsidP="00D82D7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структуры и динамики затрат на производство и реализацию продукции (работ, услуг).</w:t>
      </w:r>
    </w:p>
    <w:p w14:paraId="40A9ACC7" w14:textId="77777777" w:rsid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анализ хозяйственной деятельности предприятия</w:t>
      </w:r>
      <w:r w:rsidR="00316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61B2B" w14:textId="77777777" w:rsidR="00316620" w:rsidRDefault="00316620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ликвидности и платежеспособности.</w:t>
      </w:r>
    </w:p>
    <w:p w14:paraId="2A5D2866" w14:textId="77777777" w:rsidR="00316620" w:rsidRPr="004F0C3C" w:rsidRDefault="00316620" w:rsidP="0031662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финансовой устойчивости.</w:t>
      </w:r>
    </w:p>
    <w:p w14:paraId="52E39A7C" w14:textId="77777777" w:rsidR="00316620" w:rsidRPr="004F0C3C" w:rsidRDefault="00316620" w:rsidP="0031662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рентабельности.</w:t>
      </w:r>
    </w:p>
    <w:p w14:paraId="00AA6131" w14:textId="77777777" w:rsidR="00316620" w:rsidRPr="004F0C3C" w:rsidRDefault="00316620" w:rsidP="00316620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деловой активности.</w:t>
      </w:r>
    </w:p>
    <w:p w14:paraId="235F359F" w14:textId="77777777" w:rsidR="00D10AB3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структурой капитала. </w:t>
      </w:r>
    </w:p>
    <w:p w14:paraId="1698DDAC" w14:textId="77777777" w:rsidR="004F0C3C" w:rsidRPr="00D4572F" w:rsidRDefault="004F0C3C" w:rsidP="00646A21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капитала. Стоимость капитала. Финансовый леверидж.</w:t>
      </w:r>
    </w:p>
    <w:p w14:paraId="017CC45A" w14:textId="77777777" w:rsidR="00D10AB3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операционной прибылью. </w:t>
      </w:r>
      <w:r w:rsid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8556A6" w14:textId="77777777" w:rsidR="00D10AB3" w:rsidRPr="00D4572F" w:rsidRDefault="004F0C3C" w:rsidP="008A0E73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Безубыточность операционной деятельности. CVP-анализ. </w:t>
      </w:r>
    </w:p>
    <w:p w14:paraId="5859E500" w14:textId="77777777" w:rsidR="004F0C3C" w:rsidRPr="00D4572F" w:rsidRDefault="004F0C3C" w:rsidP="00D138ED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Маржинальный подход. Операционный рычаг.</w:t>
      </w:r>
    </w:p>
    <w:p w14:paraId="0BB311A9" w14:textId="77777777" w:rsidR="004F0C3C" w:rsidRPr="004F0C3C" w:rsidRDefault="004F0C3C" w:rsidP="004F0C3C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планирование и прогнозирование. Бюджетирование.</w:t>
      </w:r>
    </w:p>
    <w:p w14:paraId="6FB94002" w14:textId="77777777" w:rsidR="006C68BD" w:rsidRPr="006C68BD" w:rsidRDefault="006C68BD" w:rsidP="006C68BD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корреляционного анализа.</w:t>
      </w:r>
    </w:p>
    <w:p w14:paraId="30D96EBC" w14:textId="77777777" w:rsidR="006C68BD" w:rsidRPr="006C68BD" w:rsidRDefault="006C68BD" w:rsidP="006C68BD">
      <w:pPr>
        <w:numPr>
          <w:ilvl w:val="0"/>
          <w:numId w:val="1"/>
        </w:numPr>
        <w:tabs>
          <w:tab w:val="num" w:pos="-18144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регрессионного анализа.</w:t>
      </w:r>
    </w:p>
    <w:p w14:paraId="2079EC41" w14:textId="77777777" w:rsidR="00ED79E0" w:rsidRDefault="00ED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6937CF" w14:textId="77777777" w:rsidR="006E0771" w:rsidRDefault="006E0771" w:rsidP="006E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Рекомендуемая литература </w:t>
      </w:r>
      <w:r w:rsidRPr="00ED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подготовки к третьему этапу вступительных испытаний</w:t>
      </w:r>
    </w:p>
    <w:p w14:paraId="5F8EAA88" w14:textId="77777777" w:rsidR="007A4294" w:rsidRPr="0049486C" w:rsidRDefault="007A4294" w:rsidP="007A4294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В.В. </w:t>
      </w:r>
      <w:hyperlink r:id="rId5" w:history="1">
        <w:r w:rsidRPr="00494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Финансовый менеджмент : Теория и практика [Текст] / В. В. Ковалев</w:t>
        </w:r>
      </w:hyperlink>
      <w:r w:rsidRPr="0049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494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М.: Проспект , 2011</w:t>
        </w:r>
      </w:hyperlink>
      <w:r w:rsidRPr="0049486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1024 с. ИЛИ ДРУГОЕ ИЗДАНИЕ С 2011 года</w:t>
      </w:r>
    </w:p>
    <w:p w14:paraId="7F31154C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Волков, О. И. Экономика предприятия [Текст] : курс лекций : учеб. пособие для вузов по экон. специальностям и направлениям / О. И. Волков, В. К. Скляренко М. : ИНФРА-М , 2011</w:t>
      </w:r>
    </w:p>
    <w:p w14:paraId="190AF06F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Грибов, В. Д. Экономика предприятия : Учебник. Практикум [Текст] : учебник по специальности "Экономика и упр. на предприятии (по отраслям)" / В. Д. Грибов, В. П. Грузинов М. : КУРС : ИНФРА-М , 2014</w:t>
      </w:r>
    </w:p>
    <w:p w14:paraId="53B6947C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Мокий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С. Экономика фирмы [Текст] : учебник для вузов по направлению 080200 "Менеджмент" / М. С.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Мокий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Азоева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Ивановский ; под ред. М. С.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Мокия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Гос. ун-т упр. М. :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2015</w:t>
      </w:r>
    </w:p>
    <w:p w14:paraId="1E6B41CD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Сергеев, И. В. Экономика организации (предприятия) [Текст] : учебное пособие для экон. специальностей вузов / И. В. Сергеев М. : Финансы и статистика , 2008</w:t>
      </w:r>
    </w:p>
    <w:p w14:paraId="13C80667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Титов, В. И. Экономика предприятия [Текст] : учебник для вузов по экон. специальностям / В. И. Титов М. : ЭКСМО , 2007</w:t>
      </w:r>
    </w:p>
    <w:p w14:paraId="7BAA6858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Чуев, И. Н. Экономика предприятия [Текст] : учеб. для вузов / И. Н. Чуев, Л. Н. Чуева М. : Дашков и К , 2007</w:t>
      </w:r>
    </w:p>
    <w:p w14:paraId="5371EA62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предприятия [Текст</w:t>
      </w:r>
      <w:proofErr w:type="gram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вузов по экон. специальностям / В. М. Семенов и др.; под ред. В. М. Семенова СПБ. и др. : Питер , 2010</w:t>
      </w:r>
    </w:p>
    <w:p w14:paraId="54399987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предприятия [Текст] : учебник по направлению 220700 "Орг. и упр. наукоемкими пр-вами", специальности 229701 "Менеджмент высоких технологий" / А. П. Аксенов и др.; под ред. С. Г. Фалько М. : КНОРУС , 2011</w:t>
      </w:r>
    </w:p>
    <w:p w14:paraId="40C3A769" w14:textId="77777777" w:rsidR="00A82472" w:rsidRPr="00A82472" w:rsidRDefault="00A82472" w:rsidP="00A82472">
      <w:pPr>
        <w:pStyle w:val="a4"/>
        <w:numPr>
          <w:ilvl w:val="0"/>
          <w:numId w:val="8"/>
        </w:numPr>
        <w:tabs>
          <w:tab w:val="clear" w:pos="108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предприятия [Текст] : учеб. по модулю экон.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техн. специальностей / И. Э. </w:t>
      </w:r>
      <w:proofErr w:type="spellStart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Берзинь</w:t>
      </w:r>
      <w:proofErr w:type="spellEnd"/>
      <w:r w:rsidRPr="00A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С. Г. Фалько М. : Дрофа , 2006</w:t>
      </w:r>
    </w:p>
    <w:sectPr w:rsidR="00A82472" w:rsidRPr="00A82472" w:rsidSect="00C5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1EF"/>
    <w:multiLevelType w:val="hybridMultilevel"/>
    <w:tmpl w:val="D8D85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AA781E"/>
    <w:multiLevelType w:val="hybridMultilevel"/>
    <w:tmpl w:val="DE7CDC6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D4B5F06"/>
    <w:multiLevelType w:val="hybridMultilevel"/>
    <w:tmpl w:val="95AC6E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6631A">
      <w:start w:val="1"/>
      <w:numFmt w:val="decimal"/>
      <w:lvlText w:val="%3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3" w:tplc="E30E1F36">
      <w:start w:val="2"/>
      <w:numFmt w:val="bullet"/>
      <w:lvlText w:val="—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4510D"/>
    <w:multiLevelType w:val="hybridMultilevel"/>
    <w:tmpl w:val="6D1C6A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893122"/>
    <w:multiLevelType w:val="hybridMultilevel"/>
    <w:tmpl w:val="28D6DCA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0ED2C4C"/>
    <w:multiLevelType w:val="hybridMultilevel"/>
    <w:tmpl w:val="535C6EE6"/>
    <w:lvl w:ilvl="0" w:tplc="23FE31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6631A">
      <w:start w:val="1"/>
      <w:numFmt w:val="decimal"/>
      <w:lvlText w:val="%3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3" w:tplc="E30E1F36">
      <w:start w:val="2"/>
      <w:numFmt w:val="bullet"/>
      <w:lvlText w:val="—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9434F"/>
    <w:multiLevelType w:val="hybridMultilevel"/>
    <w:tmpl w:val="873EC3E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537232C"/>
    <w:multiLevelType w:val="hybridMultilevel"/>
    <w:tmpl w:val="59D6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15"/>
    <w:rsid w:val="000F7FD3"/>
    <w:rsid w:val="00122D2C"/>
    <w:rsid w:val="00177E64"/>
    <w:rsid w:val="002075D9"/>
    <w:rsid w:val="002D3625"/>
    <w:rsid w:val="00316620"/>
    <w:rsid w:val="00317E95"/>
    <w:rsid w:val="003365E3"/>
    <w:rsid w:val="0049486C"/>
    <w:rsid w:val="004F0C3C"/>
    <w:rsid w:val="005169AE"/>
    <w:rsid w:val="00645139"/>
    <w:rsid w:val="006C68BD"/>
    <w:rsid w:val="006E0771"/>
    <w:rsid w:val="00716887"/>
    <w:rsid w:val="007A4294"/>
    <w:rsid w:val="009C0F90"/>
    <w:rsid w:val="00A01015"/>
    <w:rsid w:val="00A44BFA"/>
    <w:rsid w:val="00A82472"/>
    <w:rsid w:val="00A903EC"/>
    <w:rsid w:val="00AB648C"/>
    <w:rsid w:val="00B97FD8"/>
    <w:rsid w:val="00BC4CB9"/>
    <w:rsid w:val="00C05769"/>
    <w:rsid w:val="00C11DA6"/>
    <w:rsid w:val="00C17B8C"/>
    <w:rsid w:val="00C52DEA"/>
    <w:rsid w:val="00C85F50"/>
    <w:rsid w:val="00D10AB3"/>
    <w:rsid w:val="00D15AD8"/>
    <w:rsid w:val="00D4572F"/>
    <w:rsid w:val="00D81FE0"/>
    <w:rsid w:val="00D82D70"/>
    <w:rsid w:val="00ED79E0"/>
    <w:rsid w:val="00EE320F"/>
    <w:rsid w:val="00F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22EE"/>
  <w15:docId w15:val="{0CE10ADF-9B3F-9C47-A211-A490986E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0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7E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DA6"/>
  </w:style>
  <w:style w:type="character" w:styleId="a6">
    <w:name w:val="Strong"/>
    <w:basedOn w:val="a0"/>
    <w:uiPriority w:val="22"/>
    <w:qFormat/>
    <w:rsid w:val="00C11DA6"/>
    <w:rPr>
      <w:b/>
      <w:bCs/>
    </w:rPr>
  </w:style>
  <w:style w:type="paragraph" w:styleId="a7">
    <w:name w:val="Body Text"/>
    <w:basedOn w:val="a"/>
    <w:link w:val="a8"/>
    <w:rsid w:val="005169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169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tua.lib.susu.ru/cgi-bin/gw_2011_1_4/chameleon?sessionid=2017031416044025141&amp;skin=default&amp;lng=ru&amp;inst=consortium&amp;host=localhost%2b1112%2bDEFAULT&amp;patronhost=localhost%201112%20DEFAULT&amp;search=SCAN&amp;function=INITREQ&amp;sourcescreen=INITREQ&amp;pos=1&amp;rootsearch=3&amp;elementcount=1&amp;u1=2009&amp;t1=%d0%9f%d1%80%d0%be%d1%81%d0%bf%d0%b5%d0%ba%d1%82&amp;beginsrch=1" TargetMode="External"/><Relationship Id="rId5" Type="http://schemas.openxmlformats.org/officeDocument/2006/relationships/hyperlink" Target="http://virtua.lib.susu.ru/cgi-bin/gw_2011_1_4/chameleon?sessionid=2017031416044025141&amp;skin=default&amp;lng=ru&amp;inst=consortium&amp;host=localhost%2b1112%2bDEFAULT&amp;patronhost=localhost%201112%20DEFAULT&amp;search=SCAN&amp;function=INITREQ&amp;sourcescreen=INITREQ&amp;pos=1&amp;rootsearch=3&amp;elementcount=1&amp;u1=4&amp;t1=%d0%a4%d0%b8%d0%bd%d0%b0%d0%bd%d1%81%d0%be%d0%b2%d1%8b%d0%b9%20%d0%bc%d0%b5%d0%bd%d0%b5%d0%b4%d0%b6%d0%bc%d0%b5%d0%bd%d1%82%20%3a%20%d0%a2%d0%b5%d0%be%d1%80%d0%b8%d1%8f%20%d0%b8%20%d0%bf%d1%80%d0%b0%d0%ba%d1%82%d0%b8%d0%ba%d0%b0%20%d0%a2%d0%b5%d0%ba%d1%81%d1%82%20%d0%92.%20%d0%92.%20%d0%9a%d0%be%d0%b2%d0%b0%d0%bb%d0%b5%d0%b2&amp;beginsrch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Лясковская</dc:creator>
  <cp:lastModifiedBy>Студент</cp:lastModifiedBy>
  <cp:revision>4</cp:revision>
  <dcterms:created xsi:type="dcterms:W3CDTF">2022-05-06T03:43:00Z</dcterms:created>
  <dcterms:modified xsi:type="dcterms:W3CDTF">2022-07-28T09:16:00Z</dcterms:modified>
</cp:coreProperties>
</file>