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E19F" w14:textId="77777777" w:rsidR="00926A43" w:rsidRDefault="00926A43" w:rsidP="00926A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4712B" w14:textId="058F848E" w:rsidR="0079486E" w:rsidRPr="0079486E" w:rsidRDefault="00926A43" w:rsidP="007948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Каплан Алексей Владимирович</w:t>
      </w:r>
      <w:r w:rsidR="0079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6E" w:rsidRPr="0079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д.э.н., профессор</w:t>
      </w:r>
      <w:r w:rsidR="0079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кафедры</w:t>
      </w:r>
      <w:r w:rsidR="0079486E" w:rsidRPr="007948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14:paraId="3DE6832B" w14:textId="195FC511" w:rsidR="0079486E" w:rsidRPr="0079486E" w:rsidRDefault="0079486E" w:rsidP="0079486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генерального директора по инвестициям и рынку, директор Казахстанского филиала ООО "НТЦ-Геотехнология". </w:t>
      </w:r>
      <w:r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Ведет дисциплины:</w:t>
      </w:r>
    </w:p>
    <w:p w14:paraId="55D3C512" w14:textId="77777777" w:rsidR="0079486E" w:rsidRPr="00AD75E5" w:rsidRDefault="0079486E" w:rsidP="00AD75E5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 инвестиционным портфелем предприятия</w:t>
      </w:r>
    </w:p>
    <w:p w14:paraId="469A7ED5" w14:textId="7625D990" w:rsidR="00926A43" w:rsidRPr="00AD75E5" w:rsidRDefault="0079486E" w:rsidP="00AD75E5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75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Инвестиционная корпоративная деятельность и оценка ее эффективности</w:t>
      </w:r>
    </w:p>
    <w:p w14:paraId="39AB588D" w14:textId="77777777" w:rsidR="0079486E" w:rsidRDefault="0079486E" w:rsidP="0079486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0E93AF" w14:textId="46BB5DFF" w:rsidR="004C5CF5" w:rsidRPr="004C5CF5" w:rsidRDefault="004C5CF5" w:rsidP="004C5CF5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Профессиональную деятельность начал в 1991 году в «</w:t>
      </w:r>
      <w:r w:rsidR="006A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НТЦ-НИИОГР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 20</w:t>
      </w:r>
      <w:r w:rsidR="006A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работа</w:t>
      </w:r>
      <w:r w:rsidR="006A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«НТЦ-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Геотехнология»</w:t>
      </w:r>
      <w:r w:rsidR="006A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должности генерального директора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настоящее время является директором Казахстанского филиала, осуществляя координацию научно-исследовательских и проектн</w:t>
      </w:r>
      <w:r w:rsidR="00EA03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о-изыскательских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 на территории Республики Казахстан. </w:t>
      </w:r>
    </w:p>
    <w:p w14:paraId="2F727CE5" w14:textId="1D11E937" w:rsidR="006A1973" w:rsidRPr="004C5CF5" w:rsidRDefault="00AB7431" w:rsidP="006A1973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1996 году </w:t>
      </w:r>
      <w:r w:rsidRPr="00AB7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проходил стажировку в Немецкой Академии Менеджмента Нижней Саксонии (DMAN)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B7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1973"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1997 году закончил аспирантуру при Уральском Горно-Геологическом Университете (г.Екатеринбург) по специальности «Открытые горные работы». </w:t>
      </w:r>
      <w:bookmarkStart w:id="0" w:name="_GoBack"/>
      <w:bookmarkEnd w:id="0"/>
    </w:p>
    <w:p w14:paraId="0D2EC01C" w14:textId="7F10D044" w:rsidR="00612477" w:rsidRPr="0079486E" w:rsidRDefault="00612477" w:rsidP="00612477">
      <w:pPr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Областью научно-практических интересов является экономико-математическое моделирование производственных систем, управление социально-экономическим развитием горнодобывающих предприятий. По этим направлениям опубликовано более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 работ (в т.ч.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C5C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монографии, 9 учебников и учебных пособий)</w:t>
      </w:r>
      <w:r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5D38873" w14:textId="77777777" w:rsidR="000A3494" w:rsidRPr="0038604C" w:rsidRDefault="000A3494" w:rsidP="000A34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Направление научной деятельности: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социально-экономическое развитие, а также и</w:t>
      </w:r>
      <w:r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нвестиционные и инновационные процессы на промышленных предприятиях</w:t>
      </w:r>
    </w:p>
    <w:p w14:paraId="53CF95C5" w14:textId="2A5D6F46" w:rsidR="0079486E" w:rsidRPr="0079486E" w:rsidRDefault="006A1973" w:rsidP="0079486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Общий стаж </w:t>
      </w:r>
      <w:r w:rsidR="00612477"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преподавательской деятельности</w:t>
      </w:r>
      <w:r w:rsidR="0079486E"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79486E"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лет. Имеет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ся </w:t>
      </w:r>
      <w:r w:rsidR="0079486E"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опыт 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выполнения научно-исследовательских, проектно-изыскательских</w:t>
      </w:r>
      <w:r w:rsidR="000A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486E" w:rsidRPr="007948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консалтинг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овых работ</w:t>
      </w:r>
      <w:r w:rsidR="000A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0A3494" w:rsidRPr="000A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организации и управления бизнеса в различных сферах</w:t>
      </w:r>
      <w:r w:rsidR="0061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D7A2D70" w14:textId="66721FAF" w:rsidR="00373303" w:rsidRPr="00CD6C6A" w:rsidRDefault="001D73D0" w:rsidP="00CD6C6A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</w:t>
      </w:r>
      <w:r w:rsidR="00AB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научные </w:t>
      </w:r>
      <w:r w:rsidRPr="00CD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</w:p>
    <w:p w14:paraId="4BB141DD" w14:textId="7E49D794" w:rsidR="00CD6C6A" w:rsidRPr="00CD6C6A" w:rsidRDefault="00CD6C6A" w:rsidP="006060B7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D6C6A">
        <w:rPr>
          <w:rFonts w:ascii="Times New Roman" w:hAnsi="Times New Roman"/>
          <w:iCs/>
          <w:color w:val="000000"/>
          <w:sz w:val="24"/>
          <w:szCs w:val="24"/>
        </w:rPr>
        <w:t xml:space="preserve">Каплан, А.В. Управление социальным и экономическим развитием горнодобывающего предприятия в контексте системного единства: монография / А.В. Каплан, И.А. Баев, М.А. Терешина. – Челябинск: Издательский центр ЮУрГУ, 2021. – 206 с. </w:t>
      </w:r>
    </w:p>
    <w:p w14:paraId="46833E0E" w14:textId="42931D26" w:rsidR="00CD6C6A" w:rsidRDefault="00CD6C6A" w:rsidP="006060B7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D6C6A">
        <w:rPr>
          <w:rFonts w:ascii="Times New Roman" w:hAnsi="Times New Roman"/>
          <w:iCs/>
          <w:color w:val="000000"/>
          <w:sz w:val="24"/>
          <w:szCs w:val="24"/>
        </w:rPr>
        <w:t>Каплан, А.В. Инновационное развитие компании на основе преодоления ограничивающих предположений / А.В. Каплан, В.В. Вальчук // Вестник ЮУрГУ. Серия «Экономика и менеджмент». – 2021. – Т. 15, № 4. – С. 125–136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20D20C67" w14:textId="277747F9" w:rsidR="00CD6C6A" w:rsidRDefault="00CD6C6A" w:rsidP="006060B7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D6C6A">
        <w:rPr>
          <w:rFonts w:ascii="Times New Roman" w:hAnsi="Times New Roman"/>
          <w:iCs/>
          <w:color w:val="000000"/>
          <w:sz w:val="24"/>
          <w:szCs w:val="24"/>
        </w:rPr>
        <w:t>Каплан, А.В. Экономико-технологические принципы реализации инновационной деятельности на предприятиях / А.В.Каплан // Экономика: вчера, сегодня, завтра. – 2020. – Т. 10. – № 10-1. – С. 141-149.</w:t>
      </w:r>
    </w:p>
    <w:p w14:paraId="1309D4BA" w14:textId="674C9853" w:rsidR="00CD6C6A" w:rsidRDefault="00CD6C6A" w:rsidP="006060B7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D6C6A">
        <w:rPr>
          <w:rFonts w:ascii="Times New Roman" w:hAnsi="Times New Roman"/>
          <w:iCs/>
          <w:color w:val="000000"/>
          <w:sz w:val="24"/>
          <w:szCs w:val="24"/>
        </w:rPr>
        <w:t>Каплан, А.В. Стратегии социально-экономического развития горнодобывающего предприятия / А. В. Каплан, М.А. Терешина // Известия Уральского государственного горного университета. – 2020. – № 4(60). – С. 236-243.</w:t>
      </w:r>
    </w:p>
    <w:p w14:paraId="5F6D9572" w14:textId="398B3C71" w:rsidR="00CD6C6A" w:rsidRDefault="00CD6C6A" w:rsidP="006060B7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D6C6A">
        <w:rPr>
          <w:rFonts w:ascii="Times New Roman" w:hAnsi="Times New Roman"/>
          <w:iCs/>
          <w:color w:val="000000"/>
          <w:sz w:val="24"/>
          <w:szCs w:val="24"/>
        </w:rPr>
        <w:t xml:space="preserve">Каплан, А.В. Формирование стратегии освоения месторождений полезных ископаемых в условиях финансовых ограничений / А.В. Каплан // Вестник Южно-Уральского государственного университета. Серия: Экономика и менеджмент. – 2020. – Т. 14. – №3. – С. 57-65. </w:t>
      </w:r>
    </w:p>
    <w:p w14:paraId="3FD44597" w14:textId="2D9A7C2A" w:rsidR="001D73D0" w:rsidRDefault="001D73D0" w:rsidP="00CD6C6A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Лапаев</w:t>
      </w:r>
      <w:r w:rsidR="006060B7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В.Н. Стратегии сбалансированного социально-экономического развития угледобывающего предприятия / В.Н.</w:t>
      </w:r>
      <w:r w:rsidR="007C097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Лапаев, А.В.</w:t>
      </w:r>
      <w:r w:rsidR="007C097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Каплан, М.А. Терешина, К.С.Милославская // Уголь. – 2018. – №6 (1107). – С.59-62. </w:t>
      </w:r>
    </w:p>
    <w:p w14:paraId="4D7E9403" w14:textId="3110A62D" w:rsidR="001D73D0" w:rsidRDefault="001D73D0" w:rsidP="00CD6C6A">
      <w:pPr>
        <w:keepLines/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Каплан</w:t>
      </w:r>
      <w:r w:rsidR="006060B7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А.В.</w:t>
      </w:r>
      <w:r w:rsidR="00830A3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Оценка устойчивости социально-экономического развития горнодобывающих предприятий</w:t>
      </w:r>
      <w:r w:rsidR="00830A36">
        <w:rPr>
          <w:rFonts w:ascii="Times New Roman" w:hAnsi="Times New Roman"/>
          <w:iCs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30A36">
        <w:rPr>
          <w:rFonts w:ascii="Times New Roman" w:hAnsi="Times New Roman"/>
          <w:iCs/>
          <w:color w:val="000000"/>
          <w:sz w:val="24"/>
          <w:szCs w:val="24"/>
        </w:rPr>
        <w:t xml:space="preserve">А.В.Каплан, М.А.Терешина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// Уголь. – 2018 - №8 (1109). – С.86-90. </w:t>
      </w:r>
    </w:p>
    <w:p w14:paraId="0C010EFC" w14:textId="66C3D567" w:rsidR="007C0979" w:rsidRDefault="007C0979" w:rsidP="00CD6C6A">
      <w:pPr>
        <w:keepLines/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Каплан</w:t>
      </w:r>
      <w:r w:rsidR="006060B7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А.В.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Концепция устойчивого социально-экономического развития горнодобывающего предприятия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 /</w:t>
      </w:r>
      <w:r w:rsidR="002D2DE4" w:rsidRPr="002D2D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А.В.Каплан, И.А.Баев, М.А.Терешина </w:t>
      </w:r>
      <w:r>
        <w:rPr>
          <w:rFonts w:ascii="Times New Roman" w:hAnsi="Times New Roman"/>
          <w:iCs/>
          <w:color w:val="000000"/>
          <w:sz w:val="24"/>
          <w:szCs w:val="24"/>
        </w:rPr>
        <w:t>//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Вестник Южно-Уральского государственного университета. Сер. Экономика и менеджмент. – 2018. – № 12, Вып. 3. – С. 76-82. </w:t>
      </w:r>
    </w:p>
    <w:p w14:paraId="1FA88F7F" w14:textId="750C3B54" w:rsidR="001D73D0" w:rsidRDefault="001D73D0" w:rsidP="00CD6C6A">
      <w:pPr>
        <w:keepLines/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D73D0">
        <w:rPr>
          <w:rFonts w:ascii="Times New Roman" w:hAnsi="Times New Roman"/>
          <w:iCs/>
          <w:color w:val="000000"/>
          <w:sz w:val="24"/>
          <w:szCs w:val="24"/>
        </w:rPr>
        <w:t>Каплан, А.В.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D73D0">
        <w:rPr>
          <w:rFonts w:ascii="Times New Roman" w:hAnsi="Times New Roman"/>
          <w:iCs/>
          <w:color w:val="000000"/>
          <w:sz w:val="24"/>
          <w:szCs w:val="24"/>
        </w:rPr>
        <w:t>Процессное управление горнотранспортным комплексом в карьере на основе экономических критериев</w:t>
      </w:r>
      <w:r w:rsidR="002D2DE4">
        <w:rPr>
          <w:rFonts w:ascii="Times New Roman" w:hAnsi="Times New Roman"/>
          <w:iCs/>
          <w:color w:val="000000"/>
          <w:sz w:val="24"/>
          <w:szCs w:val="24"/>
        </w:rPr>
        <w:t xml:space="preserve">/ </w:t>
      </w:r>
      <w:r w:rsidR="002D2DE4" w:rsidRPr="001D73D0">
        <w:rPr>
          <w:rFonts w:ascii="Times New Roman" w:hAnsi="Times New Roman"/>
          <w:iCs/>
          <w:color w:val="000000"/>
          <w:sz w:val="24"/>
          <w:szCs w:val="24"/>
        </w:rPr>
        <w:t xml:space="preserve">А.В.Каплан,  С.Ж.Галиев </w:t>
      </w:r>
      <w:r w:rsidRPr="001D73D0">
        <w:rPr>
          <w:rFonts w:ascii="Times New Roman" w:hAnsi="Times New Roman"/>
          <w:iCs/>
          <w:color w:val="000000"/>
          <w:sz w:val="24"/>
          <w:szCs w:val="24"/>
        </w:rPr>
        <w:t xml:space="preserve">// Горный журнал. – 2017. – №6. – С. 28-32. </w:t>
      </w:r>
    </w:p>
    <w:p w14:paraId="3E4061BC" w14:textId="6924303B" w:rsidR="002D2DE4" w:rsidRPr="001D73D0" w:rsidRDefault="006060B7" w:rsidP="002D2DE4">
      <w:pPr>
        <w:keepLines/>
        <w:numPr>
          <w:ilvl w:val="0"/>
          <w:numId w:val="7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D0">
        <w:rPr>
          <w:rFonts w:ascii="Times New Roman" w:hAnsi="Times New Roman"/>
          <w:iCs/>
          <w:color w:val="000000"/>
          <w:sz w:val="24"/>
          <w:szCs w:val="24"/>
        </w:rPr>
        <w:t>Каплан, А.В.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D2DE4" w:rsidRPr="001D73D0">
        <w:rPr>
          <w:rFonts w:ascii="Times New Roman" w:hAnsi="Times New Roman"/>
          <w:sz w:val="24"/>
          <w:szCs w:val="24"/>
        </w:rPr>
        <w:t xml:space="preserve">Управление социально-экономическим развитием горнодобывающего предприятия / А.В. Каплан – Москва: Экономика, 2015. – 270 с. </w:t>
      </w:r>
    </w:p>
    <w:p w14:paraId="2DD65AFA" w14:textId="77777777" w:rsidR="001D73D0" w:rsidRPr="00DD5506" w:rsidRDefault="001D73D0" w:rsidP="0037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D0369" w14:textId="77777777" w:rsidR="00373303" w:rsidRDefault="00373303" w:rsidP="00373303"/>
    <w:p w14:paraId="58289DC6" w14:textId="77777777" w:rsidR="00373303" w:rsidRPr="00D56E2C" w:rsidRDefault="00373303">
      <w:pPr>
        <w:rPr>
          <w:rFonts w:ascii="Times New Roman" w:hAnsi="Times New Roman" w:cs="Times New Roman"/>
          <w:sz w:val="24"/>
        </w:rPr>
      </w:pPr>
    </w:p>
    <w:sectPr w:rsidR="00373303" w:rsidRPr="00D5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E599" w14:textId="77777777" w:rsidR="004F4478" w:rsidRDefault="004F4478" w:rsidP="006C2DAC">
      <w:pPr>
        <w:spacing w:after="0" w:line="240" w:lineRule="auto"/>
      </w:pPr>
      <w:r>
        <w:separator/>
      </w:r>
    </w:p>
  </w:endnote>
  <w:endnote w:type="continuationSeparator" w:id="0">
    <w:p w14:paraId="0C0E5D5D" w14:textId="77777777" w:rsidR="004F4478" w:rsidRDefault="004F4478" w:rsidP="006C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5A44" w14:textId="77777777" w:rsidR="004F4478" w:rsidRDefault="004F4478" w:rsidP="006C2DAC">
      <w:pPr>
        <w:spacing w:after="0" w:line="240" w:lineRule="auto"/>
      </w:pPr>
      <w:r>
        <w:separator/>
      </w:r>
    </w:p>
  </w:footnote>
  <w:footnote w:type="continuationSeparator" w:id="0">
    <w:p w14:paraId="0AB4D569" w14:textId="77777777" w:rsidR="004F4478" w:rsidRDefault="004F4478" w:rsidP="006C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 w15:restartNumberingAfterBreak="0">
    <w:nsid w:val="10C501FC"/>
    <w:multiLevelType w:val="hybridMultilevel"/>
    <w:tmpl w:val="297020DA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E2E7FC2"/>
    <w:multiLevelType w:val="hybridMultilevel"/>
    <w:tmpl w:val="297020D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3404F67"/>
    <w:multiLevelType w:val="multilevel"/>
    <w:tmpl w:val="CCD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40F1F"/>
    <w:multiLevelType w:val="multilevel"/>
    <w:tmpl w:val="8B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158E5"/>
    <w:multiLevelType w:val="hybridMultilevel"/>
    <w:tmpl w:val="297020DA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4F61F12"/>
    <w:multiLevelType w:val="multilevel"/>
    <w:tmpl w:val="6BC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A2FE3"/>
    <w:multiLevelType w:val="hybridMultilevel"/>
    <w:tmpl w:val="8A1E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4585"/>
    <w:multiLevelType w:val="hybridMultilevel"/>
    <w:tmpl w:val="7710FF74"/>
    <w:lvl w:ilvl="0" w:tplc="AE5C7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EF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8A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4E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5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8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67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8F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0C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EF00541"/>
    <w:multiLevelType w:val="multilevel"/>
    <w:tmpl w:val="9C1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A3494"/>
    <w:rsid w:val="001D5B38"/>
    <w:rsid w:val="001D73D0"/>
    <w:rsid w:val="002D2DE4"/>
    <w:rsid w:val="00327A16"/>
    <w:rsid w:val="00373303"/>
    <w:rsid w:val="0038604C"/>
    <w:rsid w:val="003A22F7"/>
    <w:rsid w:val="003C29EA"/>
    <w:rsid w:val="00401A37"/>
    <w:rsid w:val="00446AD4"/>
    <w:rsid w:val="0049640C"/>
    <w:rsid w:val="004C5CF5"/>
    <w:rsid w:val="004F4478"/>
    <w:rsid w:val="005378CC"/>
    <w:rsid w:val="006060B7"/>
    <w:rsid w:val="00612477"/>
    <w:rsid w:val="00643E6F"/>
    <w:rsid w:val="006A1973"/>
    <w:rsid w:val="006C2DAC"/>
    <w:rsid w:val="00704F87"/>
    <w:rsid w:val="0075408F"/>
    <w:rsid w:val="0079486E"/>
    <w:rsid w:val="007C0979"/>
    <w:rsid w:val="007D1A67"/>
    <w:rsid w:val="00813103"/>
    <w:rsid w:val="00830A36"/>
    <w:rsid w:val="008346DC"/>
    <w:rsid w:val="00853F52"/>
    <w:rsid w:val="00885CCB"/>
    <w:rsid w:val="00923F87"/>
    <w:rsid w:val="00926A43"/>
    <w:rsid w:val="009715C2"/>
    <w:rsid w:val="00A93FB0"/>
    <w:rsid w:val="00AB7431"/>
    <w:rsid w:val="00AD75E5"/>
    <w:rsid w:val="00B411FD"/>
    <w:rsid w:val="00BC4402"/>
    <w:rsid w:val="00BD2D72"/>
    <w:rsid w:val="00CC2EB6"/>
    <w:rsid w:val="00CD6C6A"/>
    <w:rsid w:val="00CF5ACF"/>
    <w:rsid w:val="00D44293"/>
    <w:rsid w:val="00D56E2C"/>
    <w:rsid w:val="00DF1B2E"/>
    <w:rsid w:val="00E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172A"/>
  <w15:docId w15:val="{46554175-BD4D-4E94-92CD-3EA7224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DAC"/>
  </w:style>
  <w:style w:type="paragraph" w:styleId="a7">
    <w:name w:val="footer"/>
    <w:basedOn w:val="a"/>
    <w:link w:val="a8"/>
    <w:uiPriority w:val="99"/>
    <w:unhideWhenUsed/>
    <w:rsid w:val="006C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DAC"/>
  </w:style>
  <w:style w:type="character" w:customStyle="1" w:styleId="40">
    <w:name w:val="Заголовок 4 Знак"/>
    <w:basedOn w:val="a0"/>
    <w:link w:val="4"/>
    <w:uiPriority w:val="9"/>
    <w:rsid w:val="006C2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56E2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НИИОГР</dc:creator>
  <cp:lastModifiedBy>Elena Kurkina</cp:lastModifiedBy>
  <cp:revision>2</cp:revision>
  <cp:lastPrinted>2019-03-21T10:15:00Z</cp:lastPrinted>
  <dcterms:created xsi:type="dcterms:W3CDTF">2022-02-13T12:17:00Z</dcterms:created>
  <dcterms:modified xsi:type="dcterms:W3CDTF">2022-02-13T12:17:00Z</dcterms:modified>
</cp:coreProperties>
</file>