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C3C7" w14:textId="43263C31" w:rsidR="004478D0" w:rsidRPr="00C66973" w:rsidRDefault="004478D0" w:rsidP="00397625">
      <w:pPr>
        <w:jc w:val="both"/>
        <w:rPr>
          <w:b/>
          <w:lang w:val="ru-RU"/>
        </w:rPr>
      </w:pPr>
      <w:r w:rsidRPr="00C66973">
        <w:rPr>
          <w:b/>
          <w:lang w:val="ru-RU"/>
        </w:rPr>
        <w:t>Ткач Елена Сергеевна</w:t>
      </w:r>
      <w:bookmarkStart w:id="0" w:name="_GoBack"/>
      <w:bookmarkEnd w:id="0"/>
    </w:p>
    <w:p w14:paraId="07F815CE" w14:textId="3DAF77FC" w:rsidR="00C436C6" w:rsidRDefault="00C436C6" w:rsidP="00397625">
      <w:pPr>
        <w:jc w:val="both"/>
        <w:rPr>
          <w:lang w:val="ru-RU"/>
        </w:rPr>
      </w:pPr>
      <w:r>
        <w:rPr>
          <w:lang w:val="ru-RU"/>
        </w:rPr>
        <w:t>Общий стаж работы 27 лет, в том числе 5 лет – Главным бухгалтером</w:t>
      </w:r>
      <w:r w:rsidR="0054025C">
        <w:rPr>
          <w:lang w:val="ru-RU"/>
        </w:rPr>
        <w:t xml:space="preserve"> бюджетной образовательной организации</w:t>
      </w:r>
      <w:r>
        <w:rPr>
          <w:lang w:val="ru-RU"/>
        </w:rPr>
        <w:t xml:space="preserve"> </w:t>
      </w:r>
      <w:r w:rsidR="0054025C">
        <w:rPr>
          <w:lang w:val="ru-RU"/>
        </w:rPr>
        <w:t xml:space="preserve"> </w:t>
      </w:r>
    </w:p>
    <w:p w14:paraId="13AE3881" w14:textId="28887C02" w:rsidR="00C436C6" w:rsidRDefault="00C436C6" w:rsidP="00397625">
      <w:pPr>
        <w:jc w:val="both"/>
        <w:rPr>
          <w:lang w:val="ru-RU"/>
        </w:rPr>
      </w:pPr>
      <w:r>
        <w:rPr>
          <w:lang w:val="ru-RU"/>
        </w:rPr>
        <w:t>Педагогический стаж – 21 год</w:t>
      </w:r>
    </w:p>
    <w:p w14:paraId="0868A0C6" w14:textId="1D8AF37B" w:rsidR="00C436C6" w:rsidRDefault="00C436C6" w:rsidP="00397625">
      <w:pPr>
        <w:jc w:val="both"/>
        <w:rPr>
          <w:lang w:val="ru-RU"/>
        </w:rPr>
      </w:pPr>
      <w:r>
        <w:rPr>
          <w:lang w:val="ru-RU"/>
        </w:rPr>
        <w:t xml:space="preserve">С сентября 2021 года Независимы эксперт аттестационной комиссии </w:t>
      </w:r>
      <w:r w:rsidRPr="00C436C6">
        <w:rPr>
          <w:lang w:val="ru-RU"/>
        </w:rPr>
        <w:t>Инспекция Федеральной налоговой службы по Калининскому району г.</w:t>
      </w:r>
      <w:r>
        <w:rPr>
          <w:lang w:val="ru-RU"/>
        </w:rPr>
        <w:t xml:space="preserve"> </w:t>
      </w:r>
      <w:r w:rsidRPr="00C436C6">
        <w:rPr>
          <w:lang w:val="ru-RU"/>
        </w:rPr>
        <w:t>Челябинска</w:t>
      </w:r>
      <w:r>
        <w:rPr>
          <w:lang w:val="ru-RU"/>
        </w:rPr>
        <w:t>.</w:t>
      </w:r>
    </w:p>
    <w:p w14:paraId="43AA5B2D" w14:textId="0D74F5C8" w:rsidR="00C436C6" w:rsidRDefault="00C436C6" w:rsidP="00397625">
      <w:pPr>
        <w:jc w:val="both"/>
        <w:rPr>
          <w:lang w:val="ru-RU"/>
        </w:rPr>
      </w:pPr>
      <w:r>
        <w:rPr>
          <w:lang w:val="ru-RU"/>
        </w:rPr>
        <w:t xml:space="preserve">С 2016 года </w:t>
      </w:r>
      <w:r w:rsidR="00397625">
        <w:rPr>
          <w:lang w:val="ru-RU"/>
        </w:rPr>
        <w:t>Главный региональный</w:t>
      </w:r>
      <w:r>
        <w:rPr>
          <w:lang w:val="ru-RU"/>
        </w:rPr>
        <w:t xml:space="preserve"> эксперт по компетенции «Экономика и бухгалтерский учет» Всероссийской олимпиады профессионального мастерства для людей с ограниченными возможностями здоровья «</w:t>
      </w:r>
      <w:proofErr w:type="spellStart"/>
      <w:r>
        <w:rPr>
          <w:lang w:val="ru-RU"/>
        </w:rPr>
        <w:t>Абилимпикс</w:t>
      </w:r>
      <w:proofErr w:type="spellEnd"/>
      <w:r>
        <w:rPr>
          <w:lang w:val="ru-RU"/>
        </w:rPr>
        <w:t>»</w:t>
      </w:r>
    </w:p>
    <w:p w14:paraId="0D84D6AB" w14:textId="2B711E49" w:rsidR="00C436C6" w:rsidRDefault="00C436C6" w:rsidP="00397625">
      <w:pPr>
        <w:jc w:val="both"/>
        <w:rPr>
          <w:lang w:val="ru-RU"/>
        </w:rPr>
      </w:pPr>
      <w:r w:rsidRPr="00036A7B">
        <w:rPr>
          <w:b/>
          <w:bCs/>
          <w:lang w:val="ru-RU"/>
        </w:rPr>
        <w:t>Направления научной деятельности</w:t>
      </w:r>
      <w:r>
        <w:rPr>
          <w:lang w:val="ru-RU"/>
        </w:rPr>
        <w:t xml:space="preserve"> – особенности региональной инвестиционной политики, вопросы корпоративной социальной ответственности бизнеса, устойчивого развития. </w:t>
      </w:r>
    </w:p>
    <w:p w14:paraId="23495503" w14:textId="650FF52B" w:rsidR="00C436C6" w:rsidRDefault="00C436C6" w:rsidP="00397625">
      <w:pPr>
        <w:jc w:val="both"/>
        <w:rPr>
          <w:lang w:val="ru-RU"/>
        </w:rPr>
      </w:pPr>
      <w:r>
        <w:rPr>
          <w:lang w:val="ru-RU"/>
        </w:rPr>
        <w:t xml:space="preserve">Читаемые дисциплины: Венчурный бизнес, Риск менеджмент на финансовых рынках. </w:t>
      </w:r>
    </w:p>
    <w:p w14:paraId="303D6437" w14:textId="778BDD04" w:rsidR="00C436C6" w:rsidRDefault="00C436C6" w:rsidP="00397625">
      <w:pPr>
        <w:jc w:val="both"/>
        <w:rPr>
          <w:b/>
          <w:bCs/>
          <w:lang w:val="ru-RU"/>
        </w:rPr>
      </w:pPr>
      <w:r w:rsidRPr="00036A7B">
        <w:rPr>
          <w:b/>
          <w:bCs/>
          <w:lang w:val="ru-RU"/>
        </w:rPr>
        <w:t xml:space="preserve">Профессиональные достижения: </w:t>
      </w:r>
    </w:p>
    <w:p w14:paraId="4BAAD82A" w14:textId="7D10A6FD" w:rsidR="00397625" w:rsidRDefault="00397625" w:rsidP="00397625">
      <w:pPr>
        <w:jc w:val="both"/>
        <w:rPr>
          <w:lang w:val="ru-RU"/>
        </w:rPr>
      </w:pPr>
      <w:r w:rsidRPr="00397625">
        <w:rPr>
          <w:lang w:val="ru-RU"/>
        </w:rPr>
        <w:t xml:space="preserve">2008 </w:t>
      </w:r>
      <w:r>
        <w:rPr>
          <w:lang w:val="ru-RU"/>
        </w:rPr>
        <w:t>защищена кандидатская диссертация по специальности 08.001.01 Экономическая теория по теме «Экологическая культура производства как фактор экономического роста»</w:t>
      </w:r>
    </w:p>
    <w:p w14:paraId="02E33232" w14:textId="633FCABF" w:rsidR="00397625" w:rsidRPr="00397625" w:rsidRDefault="00397625" w:rsidP="00397625">
      <w:pPr>
        <w:jc w:val="both"/>
        <w:rPr>
          <w:lang w:val="ru-RU"/>
        </w:rPr>
      </w:pPr>
      <w:r>
        <w:rPr>
          <w:lang w:val="ru-RU"/>
        </w:rPr>
        <w:t xml:space="preserve">2009 присвоена звание доцента </w:t>
      </w:r>
    </w:p>
    <w:p w14:paraId="2CF6369D" w14:textId="741EDA81" w:rsidR="0001553F" w:rsidRDefault="0001553F" w:rsidP="00397625">
      <w:pPr>
        <w:jc w:val="both"/>
        <w:rPr>
          <w:lang w:val="ru-RU"/>
        </w:rPr>
      </w:pPr>
      <w:r>
        <w:rPr>
          <w:lang w:val="ru-RU"/>
        </w:rPr>
        <w:t>2008 год участие в международной стажировке по программе Бизнес-Администрирования (Оксфорд, Великобритания)</w:t>
      </w:r>
    </w:p>
    <w:p w14:paraId="4B45DE90" w14:textId="7F4BE973" w:rsidR="0001553F" w:rsidRDefault="0001553F" w:rsidP="00397625">
      <w:pPr>
        <w:jc w:val="both"/>
        <w:rPr>
          <w:lang w:val="ru-RU"/>
        </w:rPr>
      </w:pPr>
      <w:r>
        <w:rPr>
          <w:lang w:val="ru-RU"/>
        </w:rPr>
        <w:t>2010</w:t>
      </w:r>
      <w:r w:rsidR="00397625">
        <w:rPr>
          <w:lang w:val="ru-RU"/>
        </w:rPr>
        <w:t xml:space="preserve"> г – </w:t>
      </w:r>
      <w:r>
        <w:rPr>
          <w:lang w:val="ru-RU"/>
        </w:rPr>
        <w:t xml:space="preserve"> Диплом Всероссийского общества научных работ Вольного экономического общества в номинации Оригинальный доклад на тему </w:t>
      </w:r>
      <w:r w:rsidR="00397625">
        <w:rPr>
          <w:lang w:val="ru-RU"/>
        </w:rPr>
        <w:t>«</w:t>
      </w:r>
      <w:r>
        <w:rPr>
          <w:lang w:val="ru-RU"/>
        </w:rPr>
        <w:t>Экономический рост России</w:t>
      </w:r>
      <w:r w:rsidR="00397625">
        <w:rPr>
          <w:lang w:val="ru-RU"/>
        </w:rPr>
        <w:t>»</w:t>
      </w:r>
    </w:p>
    <w:p w14:paraId="66527B48" w14:textId="5EB186C4" w:rsidR="00C436C6" w:rsidRDefault="0001553F" w:rsidP="00397625">
      <w:pPr>
        <w:jc w:val="both"/>
        <w:rPr>
          <w:lang w:val="ru-RU"/>
        </w:rPr>
      </w:pPr>
      <w:r>
        <w:rPr>
          <w:lang w:val="ru-RU"/>
        </w:rPr>
        <w:t>2017 год Благодарность Министра Образования Челябинской области</w:t>
      </w:r>
    </w:p>
    <w:p w14:paraId="5B8BE970" w14:textId="1BDF7955" w:rsidR="0001553F" w:rsidRDefault="00036A7B" w:rsidP="00397625">
      <w:pPr>
        <w:jc w:val="both"/>
        <w:rPr>
          <w:lang w:val="ru-RU"/>
        </w:rPr>
      </w:pPr>
      <w:r>
        <w:rPr>
          <w:lang w:val="ru-RU"/>
        </w:rPr>
        <w:t xml:space="preserve">2021 год Благодарность Администрации города Челябинска </w:t>
      </w:r>
    </w:p>
    <w:p w14:paraId="673E7324" w14:textId="618E6EC2" w:rsidR="00397625" w:rsidRDefault="00397625" w:rsidP="00397625">
      <w:pPr>
        <w:jc w:val="both"/>
        <w:rPr>
          <w:lang w:val="ru-RU"/>
        </w:rPr>
      </w:pPr>
      <w:r>
        <w:rPr>
          <w:lang w:val="ru-RU"/>
        </w:rPr>
        <w:t xml:space="preserve">За последние пять лет пройдены повышения квалификации по программам лингвистической подготовки, финансовой грамотности, управления финансами малого предприятия, электронного обучения. </w:t>
      </w:r>
    </w:p>
    <w:p w14:paraId="2E50936C" w14:textId="5C926566" w:rsidR="00397625" w:rsidRDefault="00397625" w:rsidP="00397625">
      <w:pPr>
        <w:jc w:val="both"/>
        <w:rPr>
          <w:lang w:val="ru-RU"/>
        </w:rPr>
      </w:pPr>
      <w:r>
        <w:rPr>
          <w:lang w:val="ru-RU"/>
        </w:rPr>
        <w:t xml:space="preserve">Является автором 119 статей и научных публикаций, в том числе 5 учебных пособий по дисциплинам «Корпоративные финансы», «Государственные и муниципальные финансы», «Финансы и финансовый менеджмент организаций». </w:t>
      </w:r>
    </w:p>
    <w:p w14:paraId="47832496" w14:textId="77777777" w:rsidR="00397625" w:rsidRPr="00036A7B" w:rsidRDefault="00397625" w:rsidP="00397625">
      <w:pPr>
        <w:jc w:val="both"/>
        <w:rPr>
          <w:lang w:val="ru-RU"/>
        </w:rPr>
      </w:pPr>
    </w:p>
    <w:p w14:paraId="2F2109D8" w14:textId="77777777" w:rsidR="0001553F" w:rsidRDefault="0001553F" w:rsidP="00397625">
      <w:pPr>
        <w:jc w:val="both"/>
        <w:rPr>
          <w:lang w:val="ru-RU"/>
        </w:rPr>
      </w:pPr>
    </w:p>
    <w:p w14:paraId="0D23EBCA" w14:textId="77777777" w:rsidR="00C436C6" w:rsidRDefault="00C436C6" w:rsidP="00397625">
      <w:pPr>
        <w:jc w:val="both"/>
        <w:rPr>
          <w:lang w:val="ru-RU"/>
        </w:rPr>
      </w:pPr>
    </w:p>
    <w:p w14:paraId="67D36098" w14:textId="77777777" w:rsidR="00C436C6" w:rsidRPr="00C436C6" w:rsidRDefault="00C436C6">
      <w:pPr>
        <w:rPr>
          <w:lang w:val="ru-RU"/>
        </w:rPr>
      </w:pPr>
    </w:p>
    <w:sectPr w:rsidR="00C436C6" w:rsidRPr="00C436C6" w:rsidSect="00FB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67"/>
    <w:rsid w:val="0001553F"/>
    <w:rsid w:val="00036A7B"/>
    <w:rsid w:val="00397625"/>
    <w:rsid w:val="004478D0"/>
    <w:rsid w:val="0054025C"/>
    <w:rsid w:val="009D6094"/>
    <w:rsid w:val="00C436C6"/>
    <w:rsid w:val="00C66973"/>
    <w:rsid w:val="00E06D67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4017"/>
  <w15:chartTrackingRefBased/>
  <w15:docId w15:val="{928A533F-662E-43A7-BAC4-1F67027E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Kurkina</cp:lastModifiedBy>
  <cp:revision>2</cp:revision>
  <dcterms:created xsi:type="dcterms:W3CDTF">2022-01-30T10:03:00Z</dcterms:created>
  <dcterms:modified xsi:type="dcterms:W3CDTF">2022-01-30T10:03:00Z</dcterms:modified>
</cp:coreProperties>
</file>