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C7" w:rsidRPr="005B6EC7" w:rsidRDefault="005B6EC7" w:rsidP="005B6EC7">
      <w:pPr>
        <w:pStyle w:val="a3"/>
        <w:jc w:val="center"/>
        <w:rPr>
          <w:b/>
        </w:rPr>
      </w:pPr>
      <w:bookmarkStart w:id="0" w:name="_GoBack"/>
      <w:bookmarkEnd w:id="0"/>
      <w:r w:rsidRPr="005B6EC7">
        <w:rPr>
          <w:b/>
        </w:rPr>
        <w:t>Дисциплина «Т</w:t>
      </w:r>
      <w:r w:rsidR="00A979EB" w:rsidRPr="005B6EC7">
        <w:rPr>
          <w:b/>
        </w:rPr>
        <w:t>еория организации</w:t>
      </w:r>
      <w:r w:rsidRPr="005B6EC7">
        <w:rPr>
          <w:b/>
        </w:rPr>
        <w:t>»</w:t>
      </w:r>
    </w:p>
    <w:p w:rsidR="00A979EB" w:rsidRPr="005B6EC7" w:rsidRDefault="00A979EB" w:rsidP="00A979EB">
      <w:pPr>
        <w:pStyle w:val="a3"/>
        <w:rPr>
          <w:b/>
        </w:rPr>
      </w:pPr>
      <w:proofErr w:type="gramStart"/>
      <w:r w:rsidRPr="005B6EC7">
        <w:rPr>
          <w:b/>
        </w:rPr>
        <w:t>Темы</w:t>
      </w:r>
      <w:proofErr w:type="gramEnd"/>
      <w:r w:rsidRPr="005B6EC7">
        <w:rPr>
          <w:b/>
        </w:rPr>
        <w:t xml:space="preserve"> выносимые на </w:t>
      </w:r>
      <w:proofErr w:type="spellStart"/>
      <w:r w:rsidRPr="005B6EC7">
        <w:rPr>
          <w:b/>
        </w:rPr>
        <w:t>госэкзамен</w:t>
      </w:r>
      <w:proofErr w:type="spellEnd"/>
      <w:r w:rsidRPr="005B6EC7">
        <w:rPr>
          <w:b/>
        </w:rPr>
        <w:t xml:space="preserve">: </w:t>
      </w:r>
    </w:p>
    <w:p w:rsidR="00A979EB" w:rsidRDefault="00A979EB" w:rsidP="00A979EB">
      <w:pPr>
        <w:pStyle w:val="a3"/>
      </w:pPr>
      <w:r>
        <w:t xml:space="preserve">Тема 1. Эволюция управленческой мысли </w:t>
      </w:r>
    </w:p>
    <w:p w:rsidR="00A979EB" w:rsidRDefault="00A979EB" w:rsidP="00A979EB">
      <w:pPr>
        <w:pStyle w:val="a3"/>
      </w:pPr>
      <w:r>
        <w:t xml:space="preserve">Систематизированный взгляд на управление.  Принципы управления Анри </w:t>
      </w:r>
      <w:proofErr w:type="spellStart"/>
      <w:r>
        <w:t>Файоля</w:t>
      </w:r>
      <w:proofErr w:type="spellEnd"/>
      <w:r>
        <w:t xml:space="preserve">. Подходы к управлению:  процессный подход, системный подход, ситуационный подход. </w:t>
      </w:r>
    </w:p>
    <w:p w:rsidR="00A979EB" w:rsidRDefault="00A979EB" w:rsidP="00A979EB">
      <w:pPr>
        <w:pStyle w:val="a3"/>
      </w:pPr>
      <w:r>
        <w:t xml:space="preserve">Тема 2 Организация и ее среда </w:t>
      </w:r>
    </w:p>
    <w:p w:rsidR="00A979EB" w:rsidRDefault="00A979EB" w:rsidP="00A979EB">
      <w:pPr>
        <w:pStyle w:val="a3"/>
      </w:pPr>
      <w:r>
        <w:t xml:space="preserve">Организация как открытая система. Внутренние переменные организации: цели, структура, задачи, технология и люди как социотехнические подсистемы; их взаимосвязь и характеристики. </w:t>
      </w:r>
    </w:p>
    <w:p w:rsidR="00A979EB" w:rsidRDefault="00A979EB" w:rsidP="00A979EB">
      <w:pPr>
        <w:pStyle w:val="a3"/>
      </w:pPr>
      <w:r>
        <w:t xml:space="preserve">Тема 3 Структура организаций </w:t>
      </w:r>
    </w:p>
    <w:p w:rsidR="00A979EB" w:rsidRDefault="00A979EB" w:rsidP="00A979EB">
      <w:pPr>
        <w:pStyle w:val="a3"/>
      </w:pPr>
      <w:r>
        <w:t xml:space="preserve">Виды организационных структур (функциональная, дивизионная, матричная), характеристики </w:t>
      </w:r>
      <w:proofErr w:type="spellStart"/>
      <w:r>
        <w:t>оргструктур</w:t>
      </w:r>
      <w:proofErr w:type="spellEnd"/>
      <w:r>
        <w:t xml:space="preserve">. </w:t>
      </w:r>
    </w:p>
    <w:p w:rsidR="00A979EB" w:rsidRDefault="00A979EB" w:rsidP="00A979EB">
      <w:pPr>
        <w:pStyle w:val="a3"/>
      </w:pPr>
      <w:r>
        <w:t xml:space="preserve">Тема 4 Организационное поведение  </w:t>
      </w:r>
    </w:p>
    <w:p w:rsidR="00A979EB" w:rsidRDefault="00A979EB" w:rsidP="00A979EB">
      <w:pPr>
        <w:pStyle w:val="a3"/>
      </w:pPr>
      <w:r>
        <w:t xml:space="preserve">Факторы, влияющие на эффективность групп. Состав группы. Групповые роли и их влияние на эффективность групповой работы. Стадии развития групп.  </w:t>
      </w:r>
    </w:p>
    <w:p w:rsidR="00A979EB" w:rsidRPr="005B6EC7" w:rsidRDefault="00A979EB" w:rsidP="00A979EB">
      <w:pPr>
        <w:pStyle w:val="a3"/>
        <w:rPr>
          <w:b/>
        </w:rPr>
      </w:pPr>
      <w:r w:rsidRPr="005B6EC7">
        <w:rPr>
          <w:b/>
        </w:rPr>
        <w:t xml:space="preserve">Литература для подготовки: </w:t>
      </w:r>
    </w:p>
    <w:p w:rsidR="00A979EB" w:rsidRDefault="00A979EB" w:rsidP="00A979EB">
      <w:pPr>
        <w:pStyle w:val="a3"/>
      </w:pPr>
      <w:r>
        <w:t xml:space="preserve">1. </w:t>
      </w:r>
      <w:proofErr w:type="spellStart"/>
      <w:r>
        <w:t>Мескон</w:t>
      </w:r>
      <w:proofErr w:type="spellEnd"/>
      <w:r>
        <w:t>, М. Основы менеджмента Текст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М. </w:t>
      </w:r>
      <w:proofErr w:type="spellStart"/>
      <w:r>
        <w:t>Мескон</w:t>
      </w:r>
      <w:proofErr w:type="spellEnd"/>
      <w:r>
        <w:t xml:space="preserve">, М. Альберт, Ф. </w:t>
      </w:r>
      <w:proofErr w:type="spellStart"/>
      <w:r>
        <w:t>Хедоури</w:t>
      </w:r>
      <w:proofErr w:type="spellEnd"/>
      <w:r>
        <w:t xml:space="preserve"> ; пер. с англ. и ред. О. И. Медведь. - 3-е изд. - М. и др.: Вильямс, 2012. - 665 с. ил. </w:t>
      </w:r>
    </w:p>
    <w:p w:rsidR="00981B8C" w:rsidRDefault="00A979EB" w:rsidP="005B6EC7">
      <w:pPr>
        <w:pStyle w:val="a3"/>
      </w:pPr>
      <w:r>
        <w:t xml:space="preserve">2. </w:t>
      </w:r>
      <w:proofErr w:type="spellStart"/>
      <w:r>
        <w:t>Мильнер</w:t>
      </w:r>
      <w:proofErr w:type="spellEnd"/>
      <w:r>
        <w:t xml:space="preserve">, Б. З. Теория организации Текст учебник для вузов по направлению 080200 "Менеджмент" Б. З. </w:t>
      </w:r>
      <w:proofErr w:type="spellStart"/>
      <w:r>
        <w:t>Мильнер</w:t>
      </w:r>
      <w:proofErr w:type="spellEnd"/>
      <w:r>
        <w:t xml:space="preserve">. - 8-е изд., </w:t>
      </w:r>
      <w:proofErr w:type="spellStart"/>
      <w:r>
        <w:t>перераб</w:t>
      </w:r>
      <w:proofErr w:type="spellEnd"/>
      <w:r>
        <w:t xml:space="preserve">. и доп. - М.: ИНФРА-М, 2014. - 807, [3] с. ил. </w:t>
      </w:r>
    </w:p>
    <w:sectPr w:rsidR="00981B8C" w:rsidSect="0098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EB"/>
    <w:rsid w:val="005B6EC7"/>
    <w:rsid w:val="00981B8C"/>
    <w:rsid w:val="00A979EB"/>
    <w:rsid w:val="00B97717"/>
    <w:rsid w:val="00C43960"/>
    <w:rsid w:val="00D6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Д</cp:lastModifiedBy>
  <cp:revision>2</cp:revision>
  <dcterms:created xsi:type="dcterms:W3CDTF">2019-03-17T19:47:00Z</dcterms:created>
  <dcterms:modified xsi:type="dcterms:W3CDTF">2019-03-17T19:47:00Z</dcterms:modified>
</cp:coreProperties>
</file>