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C7" w:rsidRPr="005B6EC7" w:rsidRDefault="00276121" w:rsidP="00276121">
      <w:pPr>
        <w:pStyle w:val="a3"/>
        <w:jc w:val="center"/>
        <w:rPr>
          <w:b/>
        </w:rPr>
      </w:pPr>
      <w:r w:rsidRPr="00276121">
        <w:rPr>
          <w:b/>
        </w:rPr>
        <w:t xml:space="preserve">Дисциплина «Практикум по </w:t>
      </w:r>
      <w:r w:rsidR="004E19FF">
        <w:rPr>
          <w:b/>
        </w:rPr>
        <w:t>виду профессиональной</w:t>
      </w:r>
      <w:bookmarkStart w:id="0" w:name="_GoBack"/>
      <w:bookmarkEnd w:id="0"/>
      <w:r w:rsidRPr="00276121">
        <w:rPr>
          <w:b/>
        </w:rPr>
        <w:t xml:space="preserve"> деятельности</w:t>
      </w:r>
      <w:r w:rsidR="005B6EC7" w:rsidRPr="005B6EC7">
        <w:rPr>
          <w:b/>
        </w:rPr>
        <w:t>»</w:t>
      </w:r>
    </w:p>
    <w:p w:rsidR="00A979EB" w:rsidRDefault="00A979EB" w:rsidP="00A979EB">
      <w:pPr>
        <w:pStyle w:val="a3"/>
        <w:rPr>
          <w:b/>
        </w:rPr>
      </w:pPr>
      <w:proofErr w:type="gramStart"/>
      <w:r w:rsidRPr="005B6EC7">
        <w:rPr>
          <w:b/>
        </w:rPr>
        <w:t>Темы</w:t>
      </w:r>
      <w:proofErr w:type="gramEnd"/>
      <w:r w:rsidRPr="005B6EC7">
        <w:rPr>
          <w:b/>
        </w:rPr>
        <w:t xml:space="preserve"> выносимые на </w:t>
      </w:r>
      <w:proofErr w:type="spellStart"/>
      <w:r w:rsidRPr="005B6EC7">
        <w:rPr>
          <w:b/>
        </w:rPr>
        <w:t>госэкзамен</w:t>
      </w:r>
      <w:proofErr w:type="spellEnd"/>
      <w:r w:rsidRPr="005B6EC7">
        <w:rPr>
          <w:b/>
        </w:rPr>
        <w:t xml:space="preserve">: </w:t>
      </w:r>
    </w:p>
    <w:p w:rsidR="00276121" w:rsidRPr="00276121" w:rsidRDefault="00276121" w:rsidP="00276121">
      <w:pPr>
        <w:pStyle w:val="a3"/>
      </w:pPr>
      <w:r w:rsidRPr="00276121">
        <w:t>1. Руководство: власть и личное влияние</w:t>
      </w:r>
    </w:p>
    <w:p w:rsidR="00276121" w:rsidRPr="00276121" w:rsidRDefault="00276121" w:rsidP="00276121">
      <w:pPr>
        <w:pStyle w:val="a3"/>
      </w:pPr>
      <w:r w:rsidRPr="00276121">
        <w:t>Руководство в организации. Власть, влияние, лидерство, полномочия. Баланс власти в организации. Формы власти и влияния. Практическое использование влияния.</w:t>
      </w:r>
    </w:p>
    <w:p w:rsidR="00F570A5" w:rsidRDefault="00F570A5" w:rsidP="00276121">
      <w:pPr>
        <w:pStyle w:val="a3"/>
      </w:pPr>
      <w:r>
        <w:t>2. Теория и практика мотивации</w:t>
      </w:r>
    </w:p>
    <w:p w:rsidR="00F570A5" w:rsidRPr="00276121" w:rsidRDefault="00F570A5" w:rsidP="00276121">
      <w:pPr>
        <w:pStyle w:val="a3"/>
      </w:pPr>
      <w:r w:rsidRPr="00276121">
        <w:t>2.1. Смысл и эволюция понятия “мотивация”</w:t>
      </w:r>
    </w:p>
    <w:p w:rsidR="00F570A5" w:rsidRPr="00276121" w:rsidRDefault="00F570A5" w:rsidP="00276121">
      <w:pPr>
        <w:pStyle w:val="a3"/>
      </w:pPr>
      <w:r w:rsidRPr="00276121">
        <w:t>Понятие и определение потребности (первичные и вторичные потребности) и вознаграждения (внутренние и внешние вознаграждения). Современные теории мотивации и их применимость в практике управления.</w:t>
      </w:r>
    </w:p>
    <w:p w:rsidR="00F570A5" w:rsidRPr="00276121" w:rsidRDefault="00F570A5" w:rsidP="00276121">
      <w:pPr>
        <w:pStyle w:val="a3"/>
      </w:pPr>
      <w:r w:rsidRPr="00276121">
        <w:t>2.2. Содержательные теории мотивации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Иерархия потребностей по </w:t>
      </w:r>
      <w:proofErr w:type="spellStart"/>
      <w:r w:rsidRPr="00276121">
        <w:t>Маслоу</w:t>
      </w:r>
      <w:proofErr w:type="spellEnd"/>
      <w:r w:rsidRPr="00276121">
        <w:t>.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Двухфакторная теория </w:t>
      </w:r>
      <w:proofErr w:type="spellStart"/>
      <w:r w:rsidRPr="00276121">
        <w:t>Герцберга</w:t>
      </w:r>
      <w:proofErr w:type="spellEnd"/>
      <w:r w:rsidRPr="00276121">
        <w:t>.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Теория потребностей Мак </w:t>
      </w:r>
      <w:proofErr w:type="spellStart"/>
      <w:r w:rsidRPr="00276121">
        <w:t>Клелланда</w:t>
      </w:r>
      <w:proofErr w:type="spellEnd"/>
      <w:r w:rsidRPr="00276121">
        <w:t>.</w:t>
      </w:r>
    </w:p>
    <w:p w:rsidR="00213F7A" w:rsidRPr="00276121" w:rsidRDefault="00213F7A" w:rsidP="00213F7A">
      <w:pPr>
        <w:pStyle w:val="a3"/>
        <w:spacing w:before="0" w:beforeAutospacing="0" w:after="0" w:afterAutospacing="0"/>
      </w:pPr>
      <w:r w:rsidRPr="00276121">
        <w:t>Сущность т</w:t>
      </w:r>
      <w:r>
        <w:t>еорий, достоинства и недостатки, применимость на практике.</w:t>
      </w:r>
    </w:p>
    <w:p w:rsidR="00ED0752" w:rsidRPr="00276121" w:rsidRDefault="00ED0752" w:rsidP="00276121">
      <w:pPr>
        <w:pStyle w:val="a3"/>
      </w:pPr>
      <w:r w:rsidRPr="00276121">
        <w:t>2.3. Процессуальные теории мотивации</w:t>
      </w:r>
    </w:p>
    <w:p w:rsidR="00213F7A" w:rsidRDefault="00ED0752" w:rsidP="00213F7A">
      <w:pPr>
        <w:pStyle w:val="a3"/>
        <w:spacing w:before="0" w:beforeAutospacing="0" w:after="0" w:afterAutospacing="0"/>
      </w:pPr>
      <w:r w:rsidRPr="00276121">
        <w:t xml:space="preserve">Теория ожиданий. </w:t>
      </w:r>
    </w:p>
    <w:p w:rsidR="00213F7A" w:rsidRDefault="00ED0752" w:rsidP="00213F7A">
      <w:pPr>
        <w:pStyle w:val="a3"/>
        <w:spacing w:before="0" w:beforeAutospacing="0" w:after="0" w:afterAutospacing="0"/>
      </w:pPr>
      <w:r w:rsidRPr="00276121">
        <w:t>Теория справедливости.</w:t>
      </w:r>
    </w:p>
    <w:p w:rsidR="00ED0752" w:rsidRPr="00276121" w:rsidRDefault="00ED0752" w:rsidP="00213F7A">
      <w:pPr>
        <w:pStyle w:val="a3"/>
        <w:spacing w:before="0" w:beforeAutospacing="0" w:after="0" w:afterAutospacing="0"/>
      </w:pPr>
      <w:r w:rsidRPr="00276121">
        <w:t>Модель Портера-</w:t>
      </w:r>
      <w:proofErr w:type="spellStart"/>
      <w:r w:rsidRPr="00276121">
        <w:t>Лоулера</w:t>
      </w:r>
      <w:proofErr w:type="spellEnd"/>
      <w:r w:rsidRPr="00276121">
        <w:t>.</w:t>
      </w:r>
    </w:p>
    <w:p w:rsidR="00ED0752" w:rsidRPr="00276121" w:rsidRDefault="00ED0752" w:rsidP="00213F7A">
      <w:pPr>
        <w:pStyle w:val="a3"/>
        <w:spacing w:before="0" w:beforeAutospacing="0" w:after="0" w:afterAutospacing="0"/>
      </w:pPr>
      <w:r w:rsidRPr="00276121">
        <w:t>Сущность теорий, достоинства и недостатки</w:t>
      </w:r>
      <w:r w:rsidR="00213F7A">
        <w:t>, применимость на практике.</w:t>
      </w:r>
    </w:p>
    <w:p w:rsidR="00F570A5" w:rsidRPr="00276121" w:rsidRDefault="00F570A5" w:rsidP="00276121">
      <w:pPr>
        <w:pStyle w:val="a3"/>
      </w:pPr>
    </w:p>
    <w:p w:rsidR="00A979EB" w:rsidRPr="005B6EC7" w:rsidRDefault="00A979EB" w:rsidP="00A979EB">
      <w:pPr>
        <w:pStyle w:val="a3"/>
        <w:rPr>
          <w:b/>
        </w:rPr>
      </w:pPr>
      <w:r w:rsidRPr="005B6EC7">
        <w:rPr>
          <w:b/>
        </w:rPr>
        <w:t xml:space="preserve">Литература для подготовки: </w:t>
      </w:r>
    </w:p>
    <w:p w:rsidR="00A979EB" w:rsidRDefault="00A979EB" w:rsidP="00A979EB">
      <w:pPr>
        <w:pStyle w:val="a3"/>
      </w:pPr>
      <w:r>
        <w:t xml:space="preserve">1. </w:t>
      </w:r>
      <w:proofErr w:type="spellStart"/>
      <w:r>
        <w:t>Мескон</w:t>
      </w:r>
      <w:proofErr w:type="spellEnd"/>
      <w:r>
        <w:t>, М. Основы менеджмента Текст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М. </w:t>
      </w:r>
      <w:proofErr w:type="spellStart"/>
      <w:r>
        <w:t>Мескон</w:t>
      </w:r>
      <w:proofErr w:type="spellEnd"/>
      <w:r>
        <w:t xml:space="preserve">, М. Альберт, Ф. </w:t>
      </w:r>
      <w:proofErr w:type="spellStart"/>
      <w:r>
        <w:t>Хедоури</w:t>
      </w:r>
      <w:proofErr w:type="spellEnd"/>
      <w:r>
        <w:t xml:space="preserve"> ; пер. с англ. и ред. О. И. Медведь. - 3-е изд. - М. и др.: Вильямс, 2012. - 665 с. ил. </w:t>
      </w:r>
    </w:p>
    <w:p w:rsidR="00981B8C" w:rsidRDefault="00A979EB" w:rsidP="005B6EC7">
      <w:pPr>
        <w:pStyle w:val="a3"/>
      </w:pPr>
      <w:r>
        <w:t xml:space="preserve">2. </w:t>
      </w:r>
      <w:proofErr w:type="spellStart"/>
      <w:r>
        <w:t>Мильнер</w:t>
      </w:r>
      <w:proofErr w:type="spellEnd"/>
      <w:r>
        <w:t xml:space="preserve">, Б. З. Теория организации Текст учебник для вузов по направлению 080200 "Менеджмент" Б. З. </w:t>
      </w:r>
      <w:proofErr w:type="spellStart"/>
      <w:r>
        <w:t>Мильнер</w:t>
      </w:r>
      <w:proofErr w:type="spellEnd"/>
      <w:r>
        <w:t xml:space="preserve">. - 8-е изд., </w:t>
      </w:r>
      <w:proofErr w:type="spellStart"/>
      <w:r>
        <w:t>перераб</w:t>
      </w:r>
      <w:proofErr w:type="spellEnd"/>
      <w:r>
        <w:t xml:space="preserve">. и доп. - М.: ИНФРА-М, 2014. - 807, [3] с. ил. </w:t>
      </w:r>
    </w:p>
    <w:p w:rsidR="00641549" w:rsidRDefault="00641549" w:rsidP="00641549">
      <w:pPr>
        <w:pStyle w:val="a3"/>
      </w:pPr>
      <w:r>
        <w:t xml:space="preserve">3. </w:t>
      </w:r>
      <w:proofErr w:type="spellStart"/>
      <w:r>
        <w:t>Шермерорн</w:t>
      </w:r>
      <w:proofErr w:type="spellEnd"/>
      <w:r>
        <w:t>, Д. Организационное поведение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программам "Мастер делового администрирования" Д. </w:t>
      </w:r>
      <w:proofErr w:type="spellStart"/>
      <w:r>
        <w:t>Шермерорн</w:t>
      </w:r>
      <w:proofErr w:type="spellEnd"/>
      <w:r>
        <w:t xml:space="preserve">, Д. Хант, Р. Осборн; Пер. с англ. И. Малковой; Пер. с англ. под ред. Е. Г. </w:t>
      </w:r>
      <w:proofErr w:type="spellStart"/>
      <w:r>
        <w:t>Молл</w:t>
      </w:r>
      <w:proofErr w:type="spellEnd"/>
      <w:r>
        <w:t>. - 8-е изд. - СПб. и др.: Питер, 2004. - 636 с. ил.</w:t>
      </w:r>
    </w:p>
    <w:p w:rsidR="00641549" w:rsidRDefault="00641549" w:rsidP="005B6EC7">
      <w:pPr>
        <w:pStyle w:val="a3"/>
      </w:pPr>
    </w:p>
    <w:sectPr w:rsidR="00641549" w:rsidSect="0098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213F7A"/>
    <w:rsid w:val="00276121"/>
    <w:rsid w:val="004D6DBA"/>
    <w:rsid w:val="004E19FF"/>
    <w:rsid w:val="005B6EC7"/>
    <w:rsid w:val="00641549"/>
    <w:rsid w:val="00981B8C"/>
    <w:rsid w:val="00A67728"/>
    <w:rsid w:val="00A979EB"/>
    <w:rsid w:val="00AE4CFF"/>
    <w:rsid w:val="00C43960"/>
    <w:rsid w:val="00D636C2"/>
    <w:rsid w:val="00ED0752"/>
    <w:rsid w:val="00EE7BCE"/>
    <w:rsid w:val="00F04D6F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70A5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570A5"/>
    <w:rPr>
      <w:rFonts w:ascii="Times New Roman" w:eastAsia="Times New Roman" w:hAnsi="Times New Roman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70A5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570A5"/>
    <w:rPr>
      <w:rFonts w:ascii="Times New Roman" w:eastAsia="Times New Roman" w:hAnsi="Times New Roman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</cp:lastModifiedBy>
  <cp:revision>2</cp:revision>
  <dcterms:created xsi:type="dcterms:W3CDTF">2019-03-17T20:02:00Z</dcterms:created>
  <dcterms:modified xsi:type="dcterms:W3CDTF">2019-03-17T20:02:00Z</dcterms:modified>
</cp:coreProperties>
</file>