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A0" w:rsidRPr="00D26FA0" w:rsidRDefault="00D26FA0" w:rsidP="00D26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6F62" w:rsidRDefault="00D82B21" w:rsidP="00906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CF3">
        <w:rPr>
          <w:rFonts w:ascii="Times New Roman" w:hAnsi="Times New Roman" w:cs="Times New Roman"/>
          <w:b/>
          <w:bCs/>
          <w:sz w:val="24"/>
          <w:szCs w:val="24"/>
        </w:rPr>
        <w:t>Тем</w:t>
      </w:r>
      <w:r w:rsidR="00906F62">
        <w:rPr>
          <w:rFonts w:ascii="Times New Roman" w:hAnsi="Times New Roman" w:cs="Times New Roman"/>
          <w:b/>
          <w:bCs/>
          <w:sz w:val="24"/>
          <w:szCs w:val="24"/>
        </w:rPr>
        <w:t>ы для подготовки</w:t>
      </w:r>
    </w:p>
    <w:p w:rsidR="00D82B21" w:rsidRPr="00906F62" w:rsidRDefault="00906F62" w:rsidP="00906F62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</w:t>
      </w:r>
      <w:r w:rsidR="00D82B21" w:rsidRPr="00906F62">
        <w:rPr>
          <w:rFonts w:ascii="Times New Roman" w:hAnsi="Times New Roman" w:cs="Times New Roman"/>
          <w:sz w:val="24"/>
          <w:szCs w:val="24"/>
        </w:rPr>
        <w:t>еоретические и методические основы управления банковскими рисками</w:t>
      </w:r>
    </w:p>
    <w:p w:rsidR="00D26FA0" w:rsidRPr="00906F62" w:rsidRDefault="00906F62" w:rsidP="00906F62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D26FA0" w:rsidRPr="00906F62">
        <w:rPr>
          <w:rFonts w:ascii="Times New Roman" w:hAnsi="Times New Roman" w:cs="Times New Roman"/>
          <w:bCs/>
          <w:sz w:val="24"/>
          <w:szCs w:val="24"/>
        </w:rPr>
        <w:t>перационный риск</w:t>
      </w:r>
    </w:p>
    <w:p w:rsidR="00D82B21" w:rsidRPr="00906F62" w:rsidRDefault="00906F62" w:rsidP="00906F62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D82B21" w:rsidRPr="00906F62">
        <w:rPr>
          <w:rFonts w:ascii="Times New Roman" w:hAnsi="Times New Roman" w:cs="Times New Roman"/>
          <w:bCs/>
          <w:sz w:val="24"/>
          <w:szCs w:val="24"/>
        </w:rPr>
        <w:t>ыночный риск</w:t>
      </w:r>
    </w:p>
    <w:p w:rsidR="00D82B21" w:rsidRPr="00906F62" w:rsidRDefault="00906F62" w:rsidP="00906F62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D82B21" w:rsidRPr="00906F62">
        <w:rPr>
          <w:rFonts w:ascii="Times New Roman" w:hAnsi="Times New Roman" w:cs="Times New Roman"/>
          <w:bCs/>
          <w:sz w:val="24"/>
          <w:szCs w:val="24"/>
        </w:rPr>
        <w:t>редитный риск</w:t>
      </w:r>
    </w:p>
    <w:p w:rsidR="00D82B21" w:rsidRPr="00906F62" w:rsidRDefault="00906F62" w:rsidP="00906F62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D82B21" w:rsidRPr="00906F62">
        <w:rPr>
          <w:rFonts w:ascii="Times New Roman" w:hAnsi="Times New Roman" w:cs="Times New Roman"/>
          <w:bCs/>
          <w:sz w:val="24"/>
          <w:szCs w:val="24"/>
        </w:rPr>
        <w:t>роцентный риск</w:t>
      </w:r>
    </w:p>
    <w:p w:rsidR="00D82B21" w:rsidRPr="00906F62" w:rsidRDefault="00906F62" w:rsidP="00906F62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D82B21" w:rsidRPr="00906F62">
        <w:rPr>
          <w:rFonts w:ascii="Times New Roman" w:hAnsi="Times New Roman" w:cs="Times New Roman"/>
          <w:bCs/>
          <w:sz w:val="24"/>
          <w:szCs w:val="24"/>
        </w:rPr>
        <w:t>иск ликвидности</w:t>
      </w:r>
    </w:p>
    <w:p w:rsidR="00D82B21" w:rsidRPr="00906F62" w:rsidRDefault="00906F62" w:rsidP="00906F62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D82B21" w:rsidRPr="00906F62">
        <w:rPr>
          <w:rFonts w:ascii="Times New Roman" w:hAnsi="Times New Roman" w:cs="Times New Roman"/>
          <w:bCs/>
          <w:sz w:val="24"/>
          <w:szCs w:val="24"/>
        </w:rPr>
        <w:t>иск потребительского кредитования</w:t>
      </w:r>
    </w:p>
    <w:p w:rsidR="00D82B21" w:rsidRDefault="00D82B21" w:rsidP="00D26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F62" w:rsidRPr="00906F62" w:rsidRDefault="00906F62" w:rsidP="00906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62">
        <w:rPr>
          <w:rFonts w:ascii="Times New Roman" w:eastAsia="Calibri" w:hAnsi="Times New Roman" w:cs="Times New Roman"/>
          <w:b/>
          <w:bCs/>
          <w:sz w:val="24"/>
          <w:szCs w:val="24"/>
        </w:rPr>
        <w:t>Источник: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06F62">
        <w:rPr>
          <w:rFonts w:ascii="Times New Roman" w:eastAsia="Calibri" w:hAnsi="Times New Roman" w:cs="Times New Roman"/>
          <w:bCs/>
          <w:sz w:val="24"/>
          <w:szCs w:val="24"/>
        </w:rPr>
        <w:t>Банковские риски</w:t>
      </w:r>
      <w:proofErr w:type="gramStart"/>
      <w:r w:rsidRPr="00906F6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06F62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Pr="00906F62">
        <w:rPr>
          <w:rFonts w:ascii="Times New Roman" w:eastAsia="Calibri" w:hAnsi="Times New Roman" w:cs="Times New Roman"/>
          <w:sz w:val="24"/>
          <w:szCs w:val="24"/>
        </w:rPr>
        <w:t xml:space="preserve"> учебник / коллектив авторов ; под ред. О.И. Лаврушина, Н.И. </w:t>
      </w:r>
      <w:proofErr w:type="spellStart"/>
      <w:r w:rsidRPr="00906F62">
        <w:rPr>
          <w:rFonts w:ascii="Times New Roman" w:eastAsia="Calibri" w:hAnsi="Times New Roman" w:cs="Times New Roman"/>
          <w:sz w:val="24"/>
          <w:szCs w:val="24"/>
        </w:rPr>
        <w:t>Валенцевой</w:t>
      </w:r>
      <w:proofErr w:type="spellEnd"/>
      <w:r w:rsidRPr="00906F62">
        <w:rPr>
          <w:rFonts w:ascii="Times New Roman" w:eastAsia="Calibri" w:hAnsi="Times New Roman" w:cs="Times New Roman"/>
          <w:sz w:val="24"/>
          <w:szCs w:val="24"/>
        </w:rPr>
        <w:t xml:space="preserve">. — 3-е изд., </w:t>
      </w:r>
      <w:proofErr w:type="spellStart"/>
      <w:r w:rsidRPr="00906F62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906F62">
        <w:rPr>
          <w:rFonts w:ascii="Times New Roman" w:eastAsia="Calibri" w:hAnsi="Times New Roman" w:cs="Times New Roman"/>
          <w:sz w:val="24"/>
          <w:szCs w:val="24"/>
        </w:rPr>
        <w:t>. и доп. — М. :КНОРУС, 2016. — 292 с.</w:t>
      </w:r>
    </w:p>
    <w:p w:rsidR="00906F62" w:rsidRPr="00932CF3" w:rsidRDefault="00906F62" w:rsidP="00906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6F62" w:rsidRPr="00932CF3" w:rsidSect="00AB1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3686C"/>
    <w:multiLevelType w:val="hybridMultilevel"/>
    <w:tmpl w:val="FD66F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17655"/>
    <w:multiLevelType w:val="hybridMultilevel"/>
    <w:tmpl w:val="592A0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C74D2"/>
    <w:multiLevelType w:val="hybridMultilevel"/>
    <w:tmpl w:val="671C0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C09CC"/>
    <w:multiLevelType w:val="hybridMultilevel"/>
    <w:tmpl w:val="36AE1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E6C79"/>
    <w:multiLevelType w:val="hybridMultilevel"/>
    <w:tmpl w:val="22F6C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A6D28"/>
    <w:multiLevelType w:val="hybridMultilevel"/>
    <w:tmpl w:val="9B386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704BA"/>
    <w:multiLevelType w:val="hybridMultilevel"/>
    <w:tmpl w:val="41409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F705F"/>
    <w:multiLevelType w:val="hybridMultilevel"/>
    <w:tmpl w:val="DED649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47AEF"/>
    <w:multiLevelType w:val="hybridMultilevel"/>
    <w:tmpl w:val="DF8E0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0508B"/>
    <w:multiLevelType w:val="hybridMultilevel"/>
    <w:tmpl w:val="30744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B0215"/>
    <w:multiLevelType w:val="hybridMultilevel"/>
    <w:tmpl w:val="4E6E38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10B1D"/>
    <w:multiLevelType w:val="hybridMultilevel"/>
    <w:tmpl w:val="DFE620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540150"/>
    <w:multiLevelType w:val="hybridMultilevel"/>
    <w:tmpl w:val="2CECBD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D6BF1"/>
    <w:multiLevelType w:val="hybridMultilevel"/>
    <w:tmpl w:val="B53E8014"/>
    <w:lvl w:ilvl="0" w:tplc="6478A744">
      <w:start w:val="1"/>
      <w:numFmt w:val="decimal"/>
      <w:lvlText w:val="%1."/>
      <w:lvlJc w:val="left"/>
      <w:pPr>
        <w:ind w:left="720" w:hanging="36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355E6C"/>
    <w:multiLevelType w:val="hybridMultilevel"/>
    <w:tmpl w:val="96CA4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801783"/>
    <w:multiLevelType w:val="hybridMultilevel"/>
    <w:tmpl w:val="3D6E0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C826A5"/>
    <w:multiLevelType w:val="hybridMultilevel"/>
    <w:tmpl w:val="772C6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997859"/>
    <w:multiLevelType w:val="hybridMultilevel"/>
    <w:tmpl w:val="5490A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80B46"/>
    <w:multiLevelType w:val="hybridMultilevel"/>
    <w:tmpl w:val="48CC0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331AA"/>
    <w:multiLevelType w:val="hybridMultilevel"/>
    <w:tmpl w:val="F2C288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2F0366"/>
    <w:multiLevelType w:val="hybridMultilevel"/>
    <w:tmpl w:val="3E84D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BA3D09"/>
    <w:multiLevelType w:val="hybridMultilevel"/>
    <w:tmpl w:val="561A7B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646BC2"/>
    <w:multiLevelType w:val="hybridMultilevel"/>
    <w:tmpl w:val="3E4418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733102"/>
    <w:multiLevelType w:val="hybridMultilevel"/>
    <w:tmpl w:val="906E2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9"/>
  </w:num>
  <w:num w:numId="5">
    <w:abstractNumId w:val="17"/>
  </w:num>
  <w:num w:numId="6">
    <w:abstractNumId w:val="21"/>
  </w:num>
  <w:num w:numId="7">
    <w:abstractNumId w:val="12"/>
  </w:num>
  <w:num w:numId="8">
    <w:abstractNumId w:val="11"/>
  </w:num>
  <w:num w:numId="9">
    <w:abstractNumId w:val="3"/>
  </w:num>
  <w:num w:numId="10">
    <w:abstractNumId w:val="15"/>
  </w:num>
  <w:num w:numId="11">
    <w:abstractNumId w:val="23"/>
  </w:num>
  <w:num w:numId="12">
    <w:abstractNumId w:val="1"/>
  </w:num>
  <w:num w:numId="13">
    <w:abstractNumId w:val="22"/>
  </w:num>
  <w:num w:numId="14">
    <w:abstractNumId w:val="16"/>
  </w:num>
  <w:num w:numId="15">
    <w:abstractNumId w:val="18"/>
  </w:num>
  <w:num w:numId="16">
    <w:abstractNumId w:val="8"/>
  </w:num>
  <w:num w:numId="17">
    <w:abstractNumId w:val="0"/>
  </w:num>
  <w:num w:numId="18">
    <w:abstractNumId w:val="20"/>
  </w:num>
  <w:num w:numId="19">
    <w:abstractNumId w:val="6"/>
  </w:num>
  <w:num w:numId="20">
    <w:abstractNumId w:val="10"/>
  </w:num>
  <w:num w:numId="21">
    <w:abstractNumId w:val="9"/>
  </w:num>
  <w:num w:numId="22">
    <w:abstractNumId w:val="5"/>
  </w:num>
  <w:num w:numId="23">
    <w:abstractNumId w:val="1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CA"/>
    <w:rsid w:val="000010E3"/>
    <w:rsid w:val="00097CED"/>
    <w:rsid w:val="000B14D0"/>
    <w:rsid w:val="001536DD"/>
    <w:rsid w:val="001B1CE4"/>
    <w:rsid w:val="001F1C21"/>
    <w:rsid w:val="002439AF"/>
    <w:rsid w:val="00293FA2"/>
    <w:rsid w:val="002A6E21"/>
    <w:rsid w:val="002C39E2"/>
    <w:rsid w:val="00321716"/>
    <w:rsid w:val="0034434E"/>
    <w:rsid w:val="0035560F"/>
    <w:rsid w:val="003720D2"/>
    <w:rsid w:val="00385F56"/>
    <w:rsid w:val="003C291A"/>
    <w:rsid w:val="003D36B2"/>
    <w:rsid w:val="003D3946"/>
    <w:rsid w:val="00457CD7"/>
    <w:rsid w:val="0047339D"/>
    <w:rsid w:val="00496746"/>
    <w:rsid w:val="004A3C25"/>
    <w:rsid w:val="004E6DEE"/>
    <w:rsid w:val="00543D76"/>
    <w:rsid w:val="006C5D58"/>
    <w:rsid w:val="006C677A"/>
    <w:rsid w:val="007025AA"/>
    <w:rsid w:val="00765478"/>
    <w:rsid w:val="007A0FDE"/>
    <w:rsid w:val="0087743D"/>
    <w:rsid w:val="008A6836"/>
    <w:rsid w:val="008C79AA"/>
    <w:rsid w:val="008E3E47"/>
    <w:rsid w:val="008F2ABB"/>
    <w:rsid w:val="00906F62"/>
    <w:rsid w:val="00932CF3"/>
    <w:rsid w:val="009401E6"/>
    <w:rsid w:val="00984F00"/>
    <w:rsid w:val="009F5E27"/>
    <w:rsid w:val="00A9067C"/>
    <w:rsid w:val="00AA0416"/>
    <w:rsid w:val="00AB17C5"/>
    <w:rsid w:val="00AD241D"/>
    <w:rsid w:val="00B22394"/>
    <w:rsid w:val="00B9503A"/>
    <w:rsid w:val="00BD20CA"/>
    <w:rsid w:val="00BD7CC6"/>
    <w:rsid w:val="00C26F7C"/>
    <w:rsid w:val="00C33224"/>
    <w:rsid w:val="00C50941"/>
    <w:rsid w:val="00C568CC"/>
    <w:rsid w:val="00CD1B02"/>
    <w:rsid w:val="00D26FA0"/>
    <w:rsid w:val="00D47EF9"/>
    <w:rsid w:val="00D82B21"/>
    <w:rsid w:val="00DA5B7E"/>
    <w:rsid w:val="00E74A68"/>
    <w:rsid w:val="00F56D97"/>
    <w:rsid w:val="00FD10B2"/>
    <w:rsid w:val="00FE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E2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F5E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E2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F5E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</cp:lastModifiedBy>
  <cp:revision>2</cp:revision>
  <dcterms:created xsi:type="dcterms:W3CDTF">2018-12-02T21:39:00Z</dcterms:created>
  <dcterms:modified xsi:type="dcterms:W3CDTF">2018-12-02T21:39:00Z</dcterms:modified>
</cp:coreProperties>
</file>