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911" w:rsidRDefault="00D66911" w:rsidP="00D66911">
      <w:pPr>
        <w:pStyle w:val="a3"/>
      </w:pPr>
      <w:proofErr w:type="spellStart"/>
      <w:r>
        <w:rPr>
          <w:rStyle w:val="a4"/>
        </w:rPr>
        <w:t>Подшивалова</w:t>
      </w:r>
      <w:proofErr w:type="spellEnd"/>
      <w:r>
        <w:rPr>
          <w:rStyle w:val="a4"/>
        </w:rPr>
        <w:t xml:space="preserve"> Мария Владимировна</w:t>
      </w:r>
      <w:r>
        <w:t xml:space="preserve"> - к.э.н., доцент. Автор 40 публикаций.</w:t>
      </w:r>
    </w:p>
    <w:p w:rsidR="00D66911" w:rsidRDefault="00D66911" w:rsidP="00D66911">
      <w:pPr>
        <w:pStyle w:val="a3"/>
      </w:pPr>
      <w:r>
        <w:rPr>
          <w:rStyle w:val="a5"/>
        </w:rPr>
        <w:t>Стаж преподавательской деятельности</w:t>
      </w:r>
      <w:r>
        <w:t xml:space="preserve"> 15 лет. Преподает дисциплины: </w:t>
      </w:r>
      <w:r>
        <w:rPr>
          <w:rStyle w:val="a5"/>
        </w:rPr>
        <w:t>Ценообразование, Финансы предприятий, Финансы и кредит, Бюджетная система, Корпоративные финансы, Управление капиталом предприятия, Управление активами предприятия, Управление денежными потоками предприятия.</w:t>
      </w:r>
    </w:p>
    <w:p w:rsidR="00D66911" w:rsidRDefault="00D66911" w:rsidP="00D66911">
      <w:pPr>
        <w:pStyle w:val="a3"/>
      </w:pPr>
      <w:r>
        <w:rPr>
          <w:rStyle w:val="a5"/>
        </w:rPr>
        <w:t>Прошла повышение квалификации</w:t>
      </w:r>
      <w:r>
        <w:t xml:space="preserve">: </w:t>
      </w:r>
      <w:r>
        <w:rPr>
          <w:rStyle w:val="a4"/>
        </w:rPr>
        <w:t>2009</w:t>
      </w:r>
      <w:r>
        <w:t xml:space="preserve"> - сертификат 1С Профессионал 7.0, </w:t>
      </w:r>
      <w:r>
        <w:rPr>
          <w:rStyle w:val="a4"/>
        </w:rPr>
        <w:t>2014 -</w:t>
      </w:r>
      <w:r>
        <w:t xml:space="preserve">«Основы работы в учебном портале на платформе с открытым кодом (СДО </w:t>
      </w:r>
      <w:proofErr w:type="spellStart"/>
      <w:r>
        <w:t>Moodle</w:t>
      </w:r>
      <w:proofErr w:type="spellEnd"/>
      <w:r>
        <w:t xml:space="preserve">)», </w:t>
      </w:r>
      <w:r>
        <w:rPr>
          <w:rStyle w:val="a4"/>
        </w:rPr>
        <w:t>2014</w:t>
      </w:r>
      <w:r>
        <w:t xml:space="preserve"> - «Математические методы в экономических исследованиях».</w:t>
      </w:r>
    </w:p>
    <w:p w:rsidR="00D66911" w:rsidRDefault="00D66911" w:rsidP="00D66911">
      <w:pPr>
        <w:pStyle w:val="a3"/>
      </w:pPr>
      <w:r>
        <w:t>Участвовала в Корпоративном обучении для АО «</w:t>
      </w:r>
      <w:proofErr w:type="spellStart"/>
      <w:r>
        <w:t>Коелгамрамор</w:t>
      </w:r>
      <w:proofErr w:type="spellEnd"/>
      <w:r>
        <w:t xml:space="preserve">», Разработке стратегии </w:t>
      </w:r>
      <w:proofErr w:type="gramStart"/>
      <w:r>
        <w:t>развития</w:t>
      </w:r>
      <w:proofErr w:type="gramEnd"/>
      <w:r>
        <w:t xml:space="preserve"> ЗАТО г. Озерск по проекту РОСАТОМ.</w:t>
      </w:r>
    </w:p>
    <w:p w:rsidR="00D66911" w:rsidRDefault="00D66911" w:rsidP="00D66911">
      <w:pPr>
        <w:pStyle w:val="a3"/>
      </w:pPr>
      <w:r>
        <w:rPr>
          <w:rStyle w:val="a5"/>
        </w:rPr>
        <w:t>Направление научной деятельности</w:t>
      </w:r>
      <w:r>
        <w:t xml:space="preserve"> – Институциональная экономика, малый бизнес, поведенческая экономика.</w:t>
      </w:r>
    </w:p>
    <w:p w:rsidR="000A293A" w:rsidRDefault="000A293A">
      <w:bookmarkStart w:id="0" w:name="_GoBack"/>
      <w:bookmarkEnd w:id="0"/>
    </w:p>
    <w:sectPr w:rsidR="000A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6B"/>
    <w:rsid w:val="000A293A"/>
    <w:rsid w:val="00A67B6B"/>
    <w:rsid w:val="00D6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74CB8-21A2-44BE-8D48-CBE7B56A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B6B"/>
    <w:rPr>
      <w:b/>
      <w:bCs/>
    </w:rPr>
  </w:style>
  <w:style w:type="character" w:styleId="a5">
    <w:name w:val="Emphasis"/>
    <w:basedOn w:val="a0"/>
    <w:uiPriority w:val="20"/>
    <w:qFormat/>
    <w:rsid w:val="00A67B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Kurkina</dc:creator>
  <cp:keywords/>
  <dc:description/>
  <cp:lastModifiedBy>Elena Kurkina</cp:lastModifiedBy>
  <cp:revision>2</cp:revision>
  <dcterms:created xsi:type="dcterms:W3CDTF">2018-12-08T06:08:00Z</dcterms:created>
  <dcterms:modified xsi:type="dcterms:W3CDTF">2018-12-08T06:08:00Z</dcterms:modified>
</cp:coreProperties>
</file>