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BC1635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135F8A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НИР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>Руководитель НИР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>наименование темы научно-исследовательской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135F8A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НАУЧНО-ИССЛЕДОВАТЕЛЬСКАЯ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НИР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НИР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ВШЭУ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  <w:t>Нормоконтролер</w:t>
      </w:r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135F8A" w:rsidRPr="00135F8A">
        <w:rPr>
          <w:rFonts w:ascii="Times New Roman" w:hAnsi="Times New Roman" w:cs="Times New Roman"/>
          <w:b/>
          <w:sz w:val="28"/>
          <w:szCs w:val="24"/>
        </w:rPr>
        <w:t>1</w:t>
      </w:r>
      <w:r w:rsidR="00B77504">
        <w:rPr>
          <w:rFonts w:ascii="Times New Roman" w:hAnsi="Times New Roman" w:cs="Times New Roman"/>
          <w:b/>
          <w:sz w:val="28"/>
          <w:szCs w:val="24"/>
        </w:rPr>
        <w:t>_</w:t>
      </w:r>
    </w:p>
    <w:p w:rsidR="00E94836" w:rsidRDefault="00E94836" w:rsidP="00E9483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E94836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35F8A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E5B80"/>
    <w:rsid w:val="00374505"/>
    <w:rsid w:val="0038732E"/>
    <w:rsid w:val="003C0AF1"/>
    <w:rsid w:val="003D5D9E"/>
    <w:rsid w:val="003D7CEC"/>
    <w:rsid w:val="004224CA"/>
    <w:rsid w:val="00517C90"/>
    <w:rsid w:val="0052293B"/>
    <w:rsid w:val="00536B3A"/>
    <w:rsid w:val="00540998"/>
    <w:rsid w:val="00556BB4"/>
    <w:rsid w:val="00566F59"/>
    <w:rsid w:val="00595612"/>
    <w:rsid w:val="005D02D6"/>
    <w:rsid w:val="005D0ADE"/>
    <w:rsid w:val="005E0669"/>
    <w:rsid w:val="005E7FC4"/>
    <w:rsid w:val="00620772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77504"/>
    <w:rsid w:val="00BA1D79"/>
    <w:rsid w:val="00BC1635"/>
    <w:rsid w:val="00BF79C0"/>
    <w:rsid w:val="00C108E7"/>
    <w:rsid w:val="00C36B29"/>
    <w:rsid w:val="00C5729A"/>
    <w:rsid w:val="00C63C6E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94836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FSH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2013-05-08T08:45:00Z</cp:lastPrinted>
  <dcterms:created xsi:type="dcterms:W3CDTF">2016-12-16T08:58:00Z</dcterms:created>
  <dcterms:modified xsi:type="dcterms:W3CDTF">2016-12-16T08:58:00Z</dcterms:modified>
</cp:coreProperties>
</file>